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D0" w:rsidRPr="006F526B" w:rsidRDefault="000801D0" w:rsidP="0008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bCs/>
        </w:rPr>
      </w:pPr>
      <w:r w:rsidRPr="006F526B">
        <w:rPr>
          <w:b/>
          <w:bCs/>
        </w:rPr>
        <w:t>NSA Enrolled Agents Exam Review Course</w:t>
      </w:r>
    </w:p>
    <w:p w:rsidR="000801D0" w:rsidRPr="006F526B" w:rsidRDefault="000801D0" w:rsidP="0008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bCs/>
        </w:rPr>
      </w:pPr>
      <w:proofErr w:type="spellStart"/>
      <w:r w:rsidRPr="006F526B">
        <w:rPr>
          <w:b/>
          <w:bCs/>
        </w:rPr>
        <w:t>Quicklist</w:t>
      </w:r>
      <w:proofErr w:type="spellEnd"/>
      <w:r w:rsidRPr="006F526B">
        <w:rPr>
          <w:b/>
          <w:bCs/>
        </w:rPr>
        <w:t xml:space="preserve"> Table of Topics – Part </w:t>
      </w:r>
      <w:r>
        <w:rPr>
          <w:b/>
          <w:bCs/>
        </w:rPr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8"/>
        <w:gridCol w:w="5670"/>
      </w:tblGrid>
      <w:tr w:rsidR="000801D0" w:rsidTr="006D4765">
        <w:tc>
          <w:tcPr>
            <w:tcW w:w="1458" w:type="dxa"/>
            <w:shd w:val="pct10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Topic Number</w:t>
            </w:r>
          </w:p>
        </w:tc>
        <w:tc>
          <w:tcPr>
            <w:tcW w:w="5670" w:type="dxa"/>
            <w:shd w:val="pct10" w:color="auto" w:fill="auto"/>
          </w:tcPr>
          <w:p w:rsidR="000801D0" w:rsidRDefault="000801D0" w:rsidP="006D4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 Description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Individual Income Tax Format and Filing Requirements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Exemption Deductions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Filing Status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Accounting Periods and Methods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Wages and Salary Income – Property and Tips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Wages and Salary Income – Fringe Benefits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Interest Income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Dividend Income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Rent and Royalty Income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Annuity Income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Social Security Income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Passive Activities and Flow-Through Entities Income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Miscellaneous Income Sources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Expenses Related to Rents and Royalties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Treatment of Alimony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Moving Expenses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Other Deductions FOR Adjusted Gross Income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Itemized Deductions – Medical Expenses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Itemized Deductions - Taxes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Itemized Deductions – Interest Expense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Itemized Deductions – Charitable Contributions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Itemized Deductions – Personal Casualties and Thefts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Miscellaneous Itemized for Employees: Travel, Entertain. and Auto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Miscellaneous Itemized: Other Employment-Related Expenses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Other Miscellaneous Itemized Deductions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Capital Asset Defined and Statutory Gain/Loss Classifications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Nontaxable Exchanges of Individuals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Determining the Amount Realized on 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Sale</w:t>
                </w:r>
              </w:smartTag>
            </w:smartTag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Determining the Adjusted Basis of Property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The Capital Gain and Loss Nettings Process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Sales of Business Assets by Individuals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Sale</w:t>
                </w:r>
              </w:smartTag>
            </w:smartTag>
            <w:r>
              <w:rPr>
                <w:sz w:val="20"/>
              </w:rPr>
              <w:t xml:space="preserve"> of a Personal Residence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Nondealer</w:t>
            </w:r>
            <w:proofErr w:type="spellEnd"/>
            <w:r>
              <w:rPr>
                <w:sz w:val="20"/>
              </w:rPr>
              <w:t xml:space="preserve"> Installment Sales by Individuals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The Child and Dependent Care Credit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Credit for the Elderly and Disabled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Earned Income Tax Credit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Other Tax Credits for Individuals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The Alternative Minimum Tax for Individuals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Estimated Taxes and Other Special Tax Computations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Individual Retirement Accounts – Basic Requirements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IRAs – Contributions, Deductions, and Penalties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Gift Tax – Requirements to File and Defining Taxable Gifts 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Federal Gift Tax – Computing the Tax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Estate Tax – Requirements to File and Estate Inclusions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Estate Tax: Special Valuation, Deductions, Tax and Credits</w:t>
            </w:r>
          </w:p>
        </w:tc>
      </w:tr>
      <w:tr w:rsidR="000801D0" w:rsidRPr="00972B8F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0801D0" w:rsidRPr="00972B8F" w:rsidRDefault="000801D0" w:rsidP="006D4765">
            <w:pPr>
              <w:rPr>
                <w:sz w:val="20"/>
              </w:rPr>
            </w:pPr>
            <w:r w:rsidRPr="00972B8F">
              <w:rPr>
                <w:sz w:val="20"/>
              </w:rPr>
              <w:t>Estate Tax: Deductions, Computation of Tax, and Credits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Preliminary Work to Prepare Tax Returns</w:t>
            </w:r>
          </w:p>
        </w:tc>
      </w:tr>
      <w:tr w:rsidR="000801D0" w:rsidRPr="00175D8B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0801D0" w:rsidRPr="00175D8B" w:rsidRDefault="000801D0" w:rsidP="006D4765">
            <w:pPr>
              <w:rPr>
                <w:sz w:val="20"/>
              </w:rPr>
            </w:pPr>
            <w:r w:rsidRPr="00175D8B">
              <w:rPr>
                <w:sz w:val="20"/>
              </w:rPr>
              <w:t>Tax Returns for Individuals, Taxpayer Data</w:t>
            </w:r>
          </w:p>
        </w:tc>
      </w:tr>
      <w:tr w:rsidR="000801D0" w:rsidRPr="00175D8B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70" w:type="dxa"/>
            <w:shd w:val="clear" w:color="auto" w:fill="auto"/>
          </w:tcPr>
          <w:p w:rsidR="000801D0" w:rsidRPr="00175D8B" w:rsidRDefault="000801D0" w:rsidP="006D4765">
            <w:pPr>
              <w:rPr>
                <w:sz w:val="20"/>
              </w:rPr>
            </w:pPr>
            <w:r w:rsidRPr="00175D8B">
              <w:rPr>
                <w:sz w:val="20"/>
              </w:rPr>
              <w:t>Minimization of Taxes Paid</w:t>
            </w:r>
          </w:p>
        </w:tc>
      </w:tr>
      <w:tr w:rsidR="000801D0" w:rsidRPr="00175D8B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70" w:type="dxa"/>
            <w:shd w:val="clear" w:color="auto" w:fill="auto"/>
          </w:tcPr>
          <w:p w:rsidR="000801D0" w:rsidRPr="00175D8B" w:rsidRDefault="000801D0" w:rsidP="006D4765">
            <w:pPr>
              <w:rPr>
                <w:sz w:val="20"/>
              </w:rPr>
            </w:pPr>
            <w:r w:rsidRPr="00175D8B">
              <w:rPr>
                <w:sz w:val="20"/>
              </w:rPr>
              <w:t>Advising the Individual Taxpayer</w:t>
            </w:r>
          </w:p>
        </w:tc>
      </w:tr>
    </w:tbl>
    <w:p w:rsidR="000801D0" w:rsidRPr="006F526B" w:rsidRDefault="000801D0" w:rsidP="0008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bCs/>
        </w:rPr>
      </w:pPr>
      <w:r w:rsidRPr="006F526B">
        <w:rPr>
          <w:b/>
          <w:bCs/>
        </w:rPr>
        <w:lastRenderedPageBreak/>
        <w:t>NSA Enrolled Agents Exam Review Course</w:t>
      </w:r>
    </w:p>
    <w:p w:rsidR="000801D0" w:rsidRPr="006F526B" w:rsidRDefault="000801D0" w:rsidP="0008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bCs/>
        </w:rPr>
      </w:pPr>
      <w:proofErr w:type="spellStart"/>
      <w:r w:rsidRPr="006F526B">
        <w:rPr>
          <w:b/>
          <w:bCs/>
        </w:rPr>
        <w:t>Quicklist</w:t>
      </w:r>
      <w:proofErr w:type="spellEnd"/>
      <w:r w:rsidRPr="006F526B">
        <w:rPr>
          <w:b/>
          <w:bCs/>
        </w:rPr>
        <w:t xml:space="preserve"> Table of Topics – Part 2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8"/>
        <w:gridCol w:w="5670"/>
      </w:tblGrid>
      <w:tr w:rsidR="000801D0" w:rsidTr="006D4765">
        <w:tc>
          <w:tcPr>
            <w:tcW w:w="1458" w:type="dxa"/>
            <w:shd w:val="pct10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Topic Number</w:t>
            </w:r>
          </w:p>
        </w:tc>
        <w:tc>
          <w:tcPr>
            <w:tcW w:w="5670" w:type="dxa"/>
            <w:shd w:val="pct10" w:color="auto" w:fill="auto"/>
          </w:tcPr>
          <w:p w:rsidR="000801D0" w:rsidRDefault="000801D0" w:rsidP="006D4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 Description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Accounting Periods and Methods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Gross Income: General Inclusion Rules and Special Rules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Inventories and Cost of Goods Sold – Basic Issues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Business Deductions – General Requirements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Business Bad Debt Deductions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MACRS Cost Recovery Deductions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Business Expenses: Rents, Leaseholds, Salaries and Wages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Amortization and Depletion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Travel and Entertainment Expenses – General Rules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Travel and Entertainment Expenses – Special Limitations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Interest, Taxes, Insurance and Miscellaneous Deductions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Business Related Losses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Excise Taxes and Business Credits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Self-Employment Taxes, Excise Taxes, and Special Farm Comps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Property Transactions: Basis, Amount Realized, &amp; 1244 Stock 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Sec. 1231 Gains and Losses and Depreciation Recapture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Deferred Exchanges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Partnership – General Issues at Formation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Partnerships – Accounting Periods and Methods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Reporting Partnership Income and Guaranteed Payments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Basis of a Partner’s Interest and Profit &amp; Loss Allocations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Transactions Between a Partnership and Its Partners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Nonliquidating</w:t>
            </w:r>
            <w:proofErr w:type="spellEnd"/>
            <w:r>
              <w:rPr>
                <w:sz w:val="20"/>
              </w:rPr>
              <w:t xml:space="preserve"> and Liquidating Partnership Distributions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Sale</w:t>
                </w:r>
              </w:smartTag>
            </w:smartTag>
            <w:r>
              <w:rPr>
                <w:sz w:val="20"/>
              </w:rPr>
              <w:t xml:space="preserve"> of a Partnership Interest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Corporations – Entity Classifications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Corporations: Sec. 351 Controlled Transfers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Sec. 351 Transfers – Basis and Holding Period Issues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 Corporations – Sec. 267 Related Party Rules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 Corporations – Gross Income, Exclusions, Capital Gain &amp; Loss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 Corps – NOLs, Passive Losses, Organizational &amp; Startup Costs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 Corporations – The Dividends Received Deduction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 Corporations – Charitable Deduction and Miscellaneous Expense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Computation and M1/M2/M3 Reconciliations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 Corps – Filing Requirements, Estimated Taxes, and Extensions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 Corporations – Alternative Minimum Tax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 Corps – Distribution Reporting and Withholding Requirements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Corporate Earnings and Profits (E&amp;P) Determinations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Corporate </w:t>
            </w:r>
            <w:proofErr w:type="spellStart"/>
            <w:r>
              <w:rPr>
                <w:sz w:val="20"/>
              </w:rPr>
              <w:t>Nonliquidating</w:t>
            </w:r>
            <w:proofErr w:type="spellEnd"/>
            <w:r>
              <w:rPr>
                <w:sz w:val="20"/>
              </w:rPr>
              <w:t xml:space="preserve"> Distributions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 Corporations – Liquidating Distributions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S Corps – Election, Formation, Termination, and Special Taxes 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S Corps – Income and Loss Allocations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S Corporations – Distributions and Basis Considerations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Decedent’s Final Income Tax Return and Fiduciaries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Estates &amp; Trusts – Taxable Income Calculations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Estates &amp; Trusts – Distribution Net Income &amp; Distribution Deduct.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Estates &amp; Trusts – Allocations to Beneficiaries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Business Retirement Plans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Tax-Exempt Organizations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Analysis of Financial Records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Advising the Business Taxpayer</w:t>
            </w:r>
          </w:p>
        </w:tc>
      </w:tr>
    </w:tbl>
    <w:p w:rsidR="000801D0" w:rsidRPr="00796262" w:rsidRDefault="000801D0" w:rsidP="0008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bCs/>
        </w:rPr>
      </w:pPr>
      <w:r w:rsidRPr="00796262">
        <w:rPr>
          <w:b/>
          <w:bCs/>
        </w:rPr>
        <w:t>NSA Enrolled Agents Exam Review Course</w:t>
      </w:r>
    </w:p>
    <w:p w:rsidR="000801D0" w:rsidRPr="00796262" w:rsidRDefault="000801D0" w:rsidP="00080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bCs/>
        </w:rPr>
      </w:pPr>
      <w:proofErr w:type="spellStart"/>
      <w:r w:rsidRPr="00796262">
        <w:rPr>
          <w:b/>
          <w:bCs/>
        </w:rPr>
        <w:t>Quicklist</w:t>
      </w:r>
      <w:proofErr w:type="spellEnd"/>
      <w:r w:rsidRPr="00796262">
        <w:rPr>
          <w:b/>
          <w:bCs/>
        </w:rPr>
        <w:t xml:space="preserve"> Table of Topics – Part 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8"/>
        <w:gridCol w:w="5670"/>
      </w:tblGrid>
      <w:tr w:rsidR="000801D0" w:rsidTr="006D4765">
        <w:trPr>
          <w:trHeight w:val="188"/>
        </w:trPr>
        <w:tc>
          <w:tcPr>
            <w:tcW w:w="1458" w:type="dxa"/>
            <w:shd w:val="pct10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Topic Number</w:t>
            </w:r>
          </w:p>
        </w:tc>
        <w:tc>
          <w:tcPr>
            <w:tcW w:w="5670" w:type="dxa"/>
            <w:shd w:val="pct10" w:color="auto" w:fill="auto"/>
          </w:tcPr>
          <w:p w:rsidR="000801D0" w:rsidRDefault="000801D0" w:rsidP="006D4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 Description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Practice Before the IRS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Unenrolled Tax Preparers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Enrollment to Practice Before the IRS – Basic Requirements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CPE Requirements for Enrollment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Enrollment Responsibilities - Advertising, Solicitation, and Fees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Enrollment Responsibilities - Special Client Matters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Enrollment – Power of Attorney in General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Enrollment – Powers of Attorney – Form 2848 and Changes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Info. Authorizations (TIAs) &amp; Central Author. Files (CAFs)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Enrollment – Confidentiality and the Burden of Proof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Enrollment – Disreputable Acts and Complaints Against EAs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Enrollment – Suspensions and Disbarments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Electronic Filing – Qualifications and Requirements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Electronic Filing Originators – Special Responsibilities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Electronic Filing – Fees and Refund Anticipation Loans (RALs)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Recordkeeping and Documentation - Businesses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Recordkeeping for Individuals and Requests for Information 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Recordkeeping for Individuals and Requests for Information 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IRS Audits - Transfers and Repetitive Audits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IRS Notice of Deficiency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IRS Appeals Procedures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U.S.</w:t>
                </w:r>
              </w:smartTag>
            </w:smartTag>
            <w:r>
              <w:rPr>
                <w:sz w:val="20"/>
              </w:rPr>
              <w:t xml:space="preserve"> Tax Court – Procedures and Decisions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U.S.</w:t>
                </w:r>
              </w:smartTag>
            </w:smartTag>
            <w:r>
              <w:rPr>
                <w:sz w:val="20"/>
              </w:rPr>
              <w:t xml:space="preserve"> Courts Other Than the Tax Court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Preparers – Income Tax Preparer Defined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Preparer Penalties – Sec. 6694 Understatement Penalties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Preparer Penalties – Issues With Sec. 6694 Understatement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Unauthorized Disclosures and Earned Income Credit Reporting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Preparers – Signature Requirements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Preparers – Reporting Requirements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Preparers – Rights and Responsibilities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Preparer Penalties – Endorsing and Negotiating Refund Checks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Taxpayer Responsibility – Claims for Refund &amp; Amended Returns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Taxpayer Responsibilities – Possible Taxpayer Penalties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Authority – The Internal Revenue Code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Authority - Regulations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Authority – IRS Rulings and Procedures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Tax Authority – Assessing Various Authorities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IRS Administration – Collection Procedures in General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 xml:space="preserve">Collection – Extending Assessment </w:t>
            </w:r>
            <w:proofErr w:type="spellStart"/>
            <w:r>
              <w:rPr>
                <w:sz w:val="20"/>
              </w:rPr>
              <w:t>Pds</w:t>
            </w:r>
            <w:proofErr w:type="spellEnd"/>
            <w:r>
              <w:rPr>
                <w:sz w:val="20"/>
              </w:rPr>
              <w:t>. &amp; Installment Agreements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IRS Administration – Federal Tax Liens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IRS Administration – Levies (Seizures) of Property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IRS Administration – Offers in Compromise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Best Practices for Tax Advisors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EE4BB1">
            <w:pPr>
              <w:rPr>
                <w:sz w:val="20"/>
              </w:rPr>
            </w:pPr>
            <w:r>
              <w:rPr>
                <w:sz w:val="20"/>
              </w:rPr>
              <w:t xml:space="preserve">Tax Advice and </w:t>
            </w:r>
            <w:bookmarkStart w:id="0" w:name="_GoBack"/>
            <w:bookmarkEnd w:id="0"/>
            <w:r>
              <w:rPr>
                <w:sz w:val="20"/>
              </w:rPr>
              <w:t>Opinions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Building the Taxpayer’s Case: Preliminary Work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Reviewing Taxpayer Information Before IRS Representation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Building the Taxpayer Case: Reviewing the Financial Situation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Building the Taxpayer Case: Supporting Documentation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Completion of the Filing Process - Accuracy</w:t>
            </w:r>
          </w:p>
        </w:tc>
      </w:tr>
      <w:tr w:rsidR="000801D0" w:rsidTr="006D4765">
        <w:tc>
          <w:tcPr>
            <w:tcW w:w="1458" w:type="dxa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70" w:type="dxa"/>
            <w:shd w:val="clear" w:color="auto" w:fill="auto"/>
          </w:tcPr>
          <w:p w:rsidR="000801D0" w:rsidRDefault="000801D0" w:rsidP="006D4765">
            <w:pPr>
              <w:rPr>
                <w:sz w:val="20"/>
              </w:rPr>
            </w:pPr>
            <w:r>
              <w:rPr>
                <w:sz w:val="20"/>
              </w:rPr>
              <w:t>Completion of the Filing Process – Info Shared With the Taxpayer</w:t>
            </w:r>
          </w:p>
        </w:tc>
      </w:tr>
    </w:tbl>
    <w:p w:rsidR="000801D0" w:rsidRDefault="000801D0"/>
    <w:sectPr w:rsidR="0008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D0"/>
    <w:rsid w:val="000106B3"/>
    <w:rsid w:val="00040305"/>
    <w:rsid w:val="00045EA0"/>
    <w:rsid w:val="000468AA"/>
    <w:rsid w:val="00052C9A"/>
    <w:rsid w:val="00057AD3"/>
    <w:rsid w:val="000670FD"/>
    <w:rsid w:val="000701D5"/>
    <w:rsid w:val="000757AA"/>
    <w:rsid w:val="000801D0"/>
    <w:rsid w:val="000910A5"/>
    <w:rsid w:val="000A0027"/>
    <w:rsid w:val="000A5D91"/>
    <w:rsid w:val="000B13E9"/>
    <w:rsid w:val="000B58D6"/>
    <w:rsid w:val="000B6BE6"/>
    <w:rsid w:val="000C7635"/>
    <w:rsid w:val="000E05C4"/>
    <w:rsid w:val="000E42BB"/>
    <w:rsid w:val="000E509B"/>
    <w:rsid w:val="000E5866"/>
    <w:rsid w:val="000F1920"/>
    <w:rsid w:val="000F2008"/>
    <w:rsid w:val="000F2C92"/>
    <w:rsid w:val="000F440F"/>
    <w:rsid w:val="000F6F16"/>
    <w:rsid w:val="0010090E"/>
    <w:rsid w:val="0011334B"/>
    <w:rsid w:val="00114EAC"/>
    <w:rsid w:val="0012530B"/>
    <w:rsid w:val="00142851"/>
    <w:rsid w:val="00145F02"/>
    <w:rsid w:val="00165C5E"/>
    <w:rsid w:val="001776E5"/>
    <w:rsid w:val="00181F91"/>
    <w:rsid w:val="00192953"/>
    <w:rsid w:val="00197C02"/>
    <w:rsid w:val="001A0434"/>
    <w:rsid w:val="001A249D"/>
    <w:rsid w:val="001A2D30"/>
    <w:rsid w:val="001A4FA4"/>
    <w:rsid w:val="001B6411"/>
    <w:rsid w:val="001C13C0"/>
    <w:rsid w:val="001C34F4"/>
    <w:rsid w:val="001D4910"/>
    <w:rsid w:val="001D527B"/>
    <w:rsid w:val="00225543"/>
    <w:rsid w:val="0023423E"/>
    <w:rsid w:val="0025683E"/>
    <w:rsid w:val="00257FC0"/>
    <w:rsid w:val="00270D42"/>
    <w:rsid w:val="00277F53"/>
    <w:rsid w:val="00281F0F"/>
    <w:rsid w:val="00292973"/>
    <w:rsid w:val="00292A17"/>
    <w:rsid w:val="0029373C"/>
    <w:rsid w:val="002A0C41"/>
    <w:rsid w:val="002A1DC6"/>
    <w:rsid w:val="002B3560"/>
    <w:rsid w:val="002C00C3"/>
    <w:rsid w:val="0030000F"/>
    <w:rsid w:val="00303590"/>
    <w:rsid w:val="0030672D"/>
    <w:rsid w:val="00324057"/>
    <w:rsid w:val="00335311"/>
    <w:rsid w:val="00337116"/>
    <w:rsid w:val="00343EC6"/>
    <w:rsid w:val="00344A14"/>
    <w:rsid w:val="003508EE"/>
    <w:rsid w:val="00365BC1"/>
    <w:rsid w:val="003821A8"/>
    <w:rsid w:val="003831E7"/>
    <w:rsid w:val="00396454"/>
    <w:rsid w:val="003B2A2B"/>
    <w:rsid w:val="003C34BF"/>
    <w:rsid w:val="003D625F"/>
    <w:rsid w:val="003D6A28"/>
    <w:rsid w:val="003E0B8F"/>
    <w:rsid w:val="003E2EFF"/>
    <w:rsid w:val="00403A51"/>
    <w:rsid w:val="00403D5D"/>
    <w:rsid w:val="00420D36"/>
    <w:rsid w:val="004279AD"/>
    <w:rsid w:val="00430F5A"/>
    <w:rsid w:val="0043143E"/>
    <w:rsid w:val="00447053"/>
    <w:rsid w:val="00481960"/>
    <w:rsid w:val="00487160"/>
    <w:rsid w:val="00496636"/>
    <w:rsid w:val="004B0DCE"/>
    <w:rsid w:val="004B4A19"/>
    <w:rsid w:val="004C0BEC"/>
    <w:rsid w:val="004C6304"/>
    <w:rsid w:val="004D3153"/>
    <w:rsid w:val="004D6217"/>
    <w:rsid w:val="004D72C3"/>
    <w:rsid w:val="004F50D8"/>
    <w:rsid w:val="004F5206"/>
    <w:rsid w:val="00501513"/>
    <w:rsid w:val="00511769"/>
    <w:rsid w:val="00515A94"/>
    <w:rsid w:val="0052282F"/>
    <w:rsid w:val="00536183"/>
    <w:rsid w:val="00541AF6"/>
    <w:rsid w:val="00542C1C"/>
    <w:rsid w:val="0054422A"/>
    <w:rsid w:val="005458FD"/>
    <w:rsid w:val="005573D0"/>
    <w:rsid w:val="005678AC"/>
    <w:rsid w:val="00583705"/>
    <w:rsid w:val="005949D9"/>
    <w:rsid w:val="005A17F8"/>
    <w:rsid w:val="005A6357"/>
    <w:rsid w:val="005B6422"/>
    <w:rsid w:val="005C7EA3"/>
    <w:rsid w:val="005D4A19"/>
    <w:rsid w:val="005D4DB8"/>
    <w:rsid w:val="005E2BB4"/>
    <w:rsid w:val="005E6E36"/>
    <w:rsid w:val="0060269C"/>
    <w:rsid w:val="0060426D"/>
    <w:rsid w:val="00605DCB"/>
    <w:rsid w:val="006060C1"/>
    <w:rsid w:val="00640B33"/>
    <w:rsid w:val="00661F3E"/>
    <w:rsid w:val="00676C1C"/>
    <w:rsid w:val="00677EC9"/>
    <w:rsid w:val="006845BB"/>
    <w:rsid w:val="00687C36"/>
    <w:rsid w:val="00694E79"/>
    <w:rsid w:val="006A4FE2"/>
    <w:rsid w:val="006A7EC7"/>
    <w:rsid w:val="006C679B"/>
    <w:rsid w:val="006C6D7D"/>
    <w:rsid w:val="006F449A"/>
    <w:rsid w:val="006F7A38"/>
    <w:rsid w:val="00700846"/>
    <w:rsid w:val="00710A36"/>
    <w:rsid w:val="00714AC0"/>
    <w:rsid w:val="00733903"/>
    <w:rsid w:val="00747FA4"/>
    <w:rsid w:val="007513CB"/>
    <w:rsid w:val="00770554"/>
    <w:rsid w:val="00793F08"/>
    <w:rsid w:val="007E6B6D"/>
    <w:rsid w:val="0081756E"/>
    <w:rsid w:val="00831D25"/>
    <w:rsid w:val="00843B08"/>
    <w:rsid w:val="00847F20"/>
    <w:rsid w:val="008552A0"/>
    <w:rsid w:val="0086515C"/>
    <w:rsid w:val="008748FB"/>
    <w:rsid w:val="0088149D"/>
    <w:rsid w:val="00885BC6"/>
    <w:rsid w:val="00897224"/>
    <w:rsid w:val="008A5CBE"/>
    <w:rsid w:val="008C2BA0"/>
    <w:rsid w:val="008C432F"/>
    <w:rsid w:val="008D0927"/>
    <w:rsid w:val="008D674A"/>
    <w:rsid w:val="008E0883"/>
    <w:rsid w:val="008E4864"/>
    <w:rsid w:val="009139ED"/>
    <w:rsid w:val="00944526"/>
    <w:rsid w:val="009748DB"/>
    <w:rsid w:val="00981DB4"/>
    <w:rsid w:val="00985D4B"/>
    <w:rsid w:val="009864E6"/>
    <w:rsid w:val="009A7FDB"/>
    <w:rsid w:val="009B4B92"/>
    <w:rsid w:val="009E1F0E"/>
    <w:rsid w:val="009E4A7C"/>
    <w:rsid w:val="009F66EA"/>
    <w:rsid w:val="00A11A55"/>
    <w:rsid w:val="00A1511F"/>
    <w:rsid w:val="00A1627C"/>
    <w:rsid w:val="00A17439"/>
    <w:rsid w:val="00A205E2"/>
    <w:rsid w:val="00A27298"/>
    <w:rsid w:val="00A34B86"/>
    <w:rsid w:val="00A4294D"/>
    <w:rsid w:val="00A82787"/>
    <w:rsid w:val="00A9419A"/>
    <w:rsid w:val="00AC7FB8"/>
    <w:rsid w:val="00AD07A5"/>
    <w:rsid w:val="00AF64BB"/>
    <w:rsid w:val="00B1591A"/>
    <w:rsid w:val="00B16C45"/>
    <w:rsid w:val="00B16D77"/>
    <w:rsid w:val="00B224B7"/>
    <w:rsid w:val="00B229D4"/>
    <w:rsid w:val="00B2399E"/>
    <w:rsid w:val="00B37267"/>
    <w:rsid w:val="00B5394F"/>
    <w:rsid w:val="00B81752"/>
    <w:rsid w:val="00B817FD"/>
    <w:rsid w:val="00B83B5D"/>
    <w:rsid w:val="00B96446"/>
    <w:rsid w:val="00BA208E"/>
    <w:rsid w:val="00BB2D61"/>
    <w:rsid w:val="00BC1387"/>
    <w:rsid w:val="00BC2E5B"/>
    <w:rsid w:val="00BD09DB"/>
    <w:rsid w:val="00BE641E"/>
    <w:rsid w:val="00BF43C1"/>
    <w:rsid w:val="00BF4579"/>
    <w:rsid w:val="00BF4FD1"/>
    <w:rsid w:val="00C04BA2"/>
    <w:rsid w:val="00C13861"/>
    <w:rsid w:val="00C261D4"/>
    <w:rsid w:val="00C263DC"/>
    <w:rsid w:val="00C326AD"/>
    <w:rsid w:val="00C3511F"/>
    <w:rsid w:val="00C377FE"/>
    <w:rsid w:val="00C435D6"/>
    <w:rsid w:val="00C44E0D"/>
    <w:rsid w:val="00C61759"/>
    <w:rsid w:val="00C62DAB"/>
    <w:rsid w:val="00C66213"/>
    <w:rsid w:val="00C81F1B"/>
    <w:rsid w:val="00C8582A"/>
    <w:rsid w:val="00C97030"/>
    <w:rsid w:val="00C9756C"/>
    <w:rsid w:val="00CA371E"/>
    <w:rsid w:val="00CD2357"/>
    <w:rsid w:val="00CD5036"/>
    <w:rsid w:val="00D358BE"/>
    <w:rsid w:val="00D45B8C"/>
    <w:rsid w:val="00D73A08"/>
    <w:rsid w:val="00D81F8E"/>
    <w:rsid w:val="00D83E68"/>
    <w:rsid w:val="00D85B99"/>
    <w:rsid w:val="00D931D4"/>
    <w:rsid w:val="00DA2465"/>
    <w:rsid w:val="00DC5525"/>
    <w:rsid w:val="00DC622A"/>
    <w:rsid w:val="00DC73F2"/>
    <w:rsid w:val="00DE7797"/>
    <w:rsid w:val="00E26001"/>
    <w:rsid w:val="00E34D44"/>
    <w:rsid w:val="00E424A6"/>
    <w:rsid w:val="00E707F8"/>
    <w:rsid w:val="00E70B31"/>
    <w:rsid w:val="00E80F7C"/>
    <w:rsid w:val="00E81864"/>
    <w:rsid w:val="00E938C7"/>
    <w:rsid w:val="00E950AA"/>
    <w:rsid w:val="00EA3BEA"/>
    <w:rsid w:val="00ED7A7C"/>
    <w:rsid w:val="00EE15FC"/>
    <w:rsid w:val="00EE1F03"/>
    <w:rsid w:val="00EE4BB1"/>
    <w:rsid w:val="00EF5DC8"/>
    <w:rsid w:val="00F01564"/>
    <w:rsid w:val="00F0618A"/>
    <w:rsid w:val="00F274D3"/>
    <w:rsid w:val="00F35FA3"/>
    <w:rsid w:val="00F418DC"/>
    <w:rsid w:val="00F56C56"/>
    <w:rsid w:val="00F64A41"/>
    <w:rsid w:val="00F67335"/>
    <w:rsid w:val="00F77523"/>
    <w:rsid w:val="00F82374"/>
    <w:rsid w:val="00F91670"/>
    <w:rsid w:val="00F96C61"/>
    <w:rsid w:val="00FA0EB1"/>
    <w:rsid w:val="00FB1378"/>
    <w:rsid w:val="00FC5370"/>
    <w:rsid w:val="00FC694A"/>
    <w:rsid w:val="00FC7752"/>
    <w:rsid w:val="00FD0C55"/>
    <w:rsid w:val="00FD0EBE"/>
    <w:rsid w:val="00FE7D19"/>
    <w:rsid w:val="00FF2FC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0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1D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0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1D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2016-07-29T19:27:00Z</dcterms:created>
  <dcterms:modified xsi:type="dcterms:W3CDTF">2016-07-29T19:27:00Z</dcterms:modified>
</cp:coreProperties>
</file>