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7C" w:rsidRDefault="00C9497C" w:rsidP="00F86665">
      <w:pPr>
        <w:pStyle w:val="Normal1"/>
        <w:suppressAutoHyphens/>
      </w:pPr>
    </w:p>
    <w:p w:rsidR="00C9497C" w:rsidRPr="001362FE" w:rsidRDefault="00C9497C" w:rsidP="00C9497C">
      <w:pPr>
        <w:pStyle w:val="Normal1"/>
        <w:suppressAutoHyphens/>
        <w:jc w:val="center"/>
        <w:rPr>
          <w:b/>
          <w:sz w:val="48"/>
          <w:szCs w:val="48"/>
        </w:rPr>
      </w:pPr>
      <w:r w:rsidRPr="001362FE">
        <w:rPr>
          <w:b/>
          <w:sz w:val="48"/>
          <w:szCs w:val="48"/>
        </w:rPr>
        <w:t>NSA Enrolled Agents Exam Review Course</w:t>
      </w:r>
    </w:p>
    <w:p w:rsidR="00C9497C" w:rsidRPr="001362FE" w:rsidRDefault="00C9497C" w:rsidP="00C9497C">
      <w:pPr>
        <w:pStyle w:val="Normal1"/>
        <w:suppressAutoHyphens/>
        <w:jc w:val="center"/>
        <w:rPr>
          <w:b/>
          <w:sz w:val="48"/>
          <w:szCs w:val="48"/>
        </w:rPr>
      </w:pPr>
      <w:r w:rsidRPr="001362FE">
        <w:rPr>
          <w:b/>
          <w:sz w:val="48"/>
          <w:szCs w:val="48"/>
        </w:rPr>
        <w:t>Sample Examination</w:t>
      </w:r>
    </w:p>
    <w:p w:rsidR="001362FE" w:rsidRDefault="001362FE" w:rsidP="00B252F7">
      <w:pPr>
        <w:pStyle w:val="Normal1"/>
        <w:pBdr>
          <w:top w:val="single" w:sz="4" w:space="1" w:color="auto"/>
          <w:left w:val="single" w:sz="4" w:space="4" w:color="auto"/>
          <w:bottom w:val="single" w:sz="4" w:space="1" w:color="auto"/>
          <w:right w:val="single" w:sz="4" w:space="4" w:color="auto"/>
        </w:pBdr>
        <w:suppressAutoHyphens/>
        <w:jc w:val="center"/>
        <w:rPr>
          <w:b/>
        </w:rPr>
      </w:pPr>
    </w:p>
    <w:p w:rsidR="00C9497C" w:rsidRPr="00B252F7" w:rsidRDefault="00C9497C" w:rsidP="00B252F7">
      <w:pPr>
        <w:pStyle w:val="Normal1"/>
        <w:pBdr>
          <w:top w:val="single" w:sz="4" w:space="1" w:color="auto"/>
          <w:left w:val="single" w:sz="4" w:space="4" w:color="auto"/>
          <w:bottom w:val="single" w:sz="4" w:space="1" w:color="auto"/>
          <w:right w:val="single" w:sz="4" w:space="4" w:color="auto"/>
        </w:pBdr>
        <w:suppressAutoHyphens/>
        <w:jc w:val="center"/>
        <w:rPr>
          <w:b/>
        </w:rPr>
      </w:pPr>
      <w:r w:rsidRPr="00B252F7">
        <w:rPr>
          <w:b/>
        </w:rPr>
        <w:t>Contents:</w:t>
      </w:r>
    </w:p>
    <w:p w:rsidR="00C9497C" w:rsidRDefault="00C9497C" w:rsidP="00B252F7">
      <w:pPr>
        <w:pStyle w:val="Normal1"/>
        <w:pBdr>
          <w:top w:val="single" w:sz="4" w:space="1" w:color="auto"/>
          <w:left w:val="single" w:sz="4" w:space="4" w:color="auto"/>
          <w:bottom w:val="single" w:sz="4" w:space="1" w:color="auto"/>
          <w:right w:val="single" w:sz="4" w:space="4" w:color="auto"/>
        </w:pBdr>
        <w:suppressAutoHyphens/>
      </w:pPr>
      <w:r>
        <w:t>100 Exam Questions</w:t>
      </w:r>
      <w:r w:rsidR="00B252F7">
        <w:t>………………………………………………………………………..   2 - 21</w:t>
      </w:r>
    </w:p>
    <w:p w:rsidR="00B252F7" w:rsidRDefault="00B252F7" w:rsidP="00B252F7">
      <w:pPr>
        <w:pStyle w:val="Normal1"/>
        <w:pBdr>
          <w:top w:val="single" w:sz="4" w:space="1" w:color="auto"/>
          <w:left w:val="single" w:sz="4" w:space="4" w:color="auto"/>
          <w:bottom w:val="single" w:sz="4" w:space="1" w:color="auto"/>
          <w:right w:val="single" w:sz="4" w:space="4" w:color="auto"/>
        </w:pBdr>
        <w:suppressAutoHyphens/>
      </w:pPr>
      <w:r>
        <w:t>Blank Answer Sheet………………………………………………………………………... 22</w:t>
      </w:r>
    </w:p>
    <w:p w:rsidR="00B252F7" w:rsidRDefault="00B252F7" w:rsidP="00B252F7">
      <w:pPr>
        <w:pStyle w:val="Normal1"/>
        <w:pBdr>
          <w:top w:val="single" w:sz="4" w:space="1" w:color="auto"/>
          <w:left w:val="single" w:sz="4" w:space="4" w:color="auto"/>
          <w:bottom w:val="single" w:sz="4" w:space="1" w:color="auto"/>
          <w:right w:val="single" w:sz="4" w:space="4" w:color="auto"/>
        </w:pBdr>
        <w:suppressAutoHyphens/>
      </w:pPr>
      <w:r>
        <w:t>Complete Answer Sheet……………………………………………………………………. 23</w:t>
      </w:r>
    </w:p>
    <w:p w:rsidR="00B252F7" w:rsidRDefault="00B252F7" w:rsidP="00B252F7">
      <w:pPr>
        <w:pStyle w:val="Normal1"/>
        <w:pBdr>
          <w:top w:val="single" w:sz="4" w:space="1" w:color="auto"/>
          <w:left w:val="single" w:sz="4" w:space="4" w:color="auto"/>
          <w:bottom w:val="single" w:sz="4" w:space="1" w:color="auto"/>
          <w:right w:val="single" w:sz="4" w:space="4" w:color="auto"/>
        </w:pBdr>
        <w:suppressAutoHyphens/>
      </w:pPr>
      <w:r>
        <w:t>Performance by Topic Domain…………………………………</w:t>
      </w:r>
      <w:r w:rsidR="001362FE">
        <w:t>…………………………..</w:t>
      </w:r>
      <w:r>
        <w:t xml:space="preserve"> 24</w:t>
      </w:r>
    </w:p>
    <w:p w:rsidR="00B252F7" w:rsidRDefault="00B252F7" w:rsidP="00B252F7">
      <w:pPr>
        <w:pStyle w:val="Normal1"/>
        <w:pBdr>
          <w:top w:val="single" w:sz="4" w:space="1" w:color="auto"/>
          <w:left w:val="single" w:sz="4" w:space="4" w:color="auto"/>
          <w:bottom w:val="single" w:sz="4" w:space="1" w:color="auto"/>
          <w:right w:val="single" w:sz="4" w:space="4" w:color="auto"/>
        </w:pBdr>
        <w:suppressAutoHyphens/>
      </w:pPr>
      <w:r>
        <w:t>Test Answers and Explanations…………………………………</w:t>
      </w:r>
      <w:r w:rsidR="001362FE">
        <w:t>………………………….</w:t>
      </w:r>
      <w:r>
        <w:t xml:space="preserve"> 25 </w:t>
      </w:r>
      <w:r w:rsidR="001362FE">
        <w:t>–</w:t>
      </w:r>
      <w:r>
        <w:t xml:space="preserve"> 28</w:t>
      </w:r>
    </w:p>
    <w:p w:rsidR="001362FE" w:rsidRDefault="001362FE" w:rsidP="00B252F7">
      <w:pPr>
        <w:pStyle w:val="Normal1"/>
        <w:pBdr>
          <w:top w:val="single" w:sz="4" w:space="1" w:color="auto"/>
          <w:left w:val="single" w:sz="4" w:space="4" w:color="auto"/>
          <w:bottom w:val="single" w:sz="4" w:space="1" w:color="auto"/>
          <w:right w:val="single" w:sz="4" w:space="4" w:color="auto"/>
        </w:pBdr>
        <w:suppressAutoHyphens/>
      </w:pPr>
    </w:p>
    <w:p w:rsidR="00B252F7" w:rsidRPr="001362FE" w:rsidRDefault="00B252F7" w:rsidP="00F86665">
      <w:pPr>
        <w:pStyle w:val="Normal1"/>
        <w:suppressAutoHyphens/>
        <w:rPr>
          <w:b/>
        </w:rPr>
      </w:pPr>
      <w:r w:rsidRPr="001362FE">
        <w:rPr>
          <w:b/>
        </w:rPr>
        <w:t>Instructions:</w:t>
      </w:r>
    </w:p>
    <w:p w:rsidR="00B252F7" w:rsidRDefault="00B252F7" w:rsidP="00F86665">
      <w:pPr>
        <w:pStyle w:val="Normal1"/>
        <w:suppressAutoHyphens/>
      </w:pPr>
      <w:r>
        <w:t>1.  Using the blank answer sheet (page 2</w:t>
      </w:r>
      <w:r w:rsidR="002D7016">
        <w:t>2</w:t>
      </w:r>
      <w:r>
        <w:t>) attached, answer the 100 questions on this sample exam by inserting the correct letter answer in the blank provided.</w:t>
      </w:r>
      <w:r w:rsidR="001362FE">
        <w:t xml:space="preserve">  Allow exactly three hours for the exam.</w:t>
      </w:r>
    </w:p>
    <w:p w:rsidR="00B252F7" w:rsidRDefault="00B252F7" w:rsidP="00F86665">
      <w:pPr>
        <w:pStyle w:val="Normal1"/>
        <w:suppressAutoHyphens/>
      </w:pPr>
      <w:r>
        <w:t>2.  Check your score by comparing your answers with the complete answer sheet on page 23.  Count the number of correct answers, and determine your overall performance by the table on page 2</w:t>
      </w:r>
      <w:r w:rsidR="002D7016">
        <w:t>4</w:t>
      </w:r>
      <w:r>
        <w:t>.</w:t>
      </w:r>
    </w:p>
    <w:p w:rsidR="00B252F7" w:rsidRDefault="00B252F7" w:rsidP="00F86665">
      <w:pPr>
        <w:pStyle w:val="Normal1"/>
        <w:suppressAutoHyphens/>
      </w:pPr>
      <w:r>
        <w:t>3.  To assess your performance in the five specified topic sections for Part 1, complete the “Performance by Topic Domain” sheet on page 24.  The guide at the bottom of each section indicates your performance on that section.</w:t>
      </w:r>
    </w:p>
    <w:p w:rsidR="00B252F7" w:rsidRDefault="00B252F7" w:rsidP="00F86665">
      <w:pPr>
        <w:pStyle w:val="Normal1"/>
        <w:suppressAutoHyphens/>
      </w:pPr>
      <w:r>
        <w:t>4.  Explanations for the answers to each question begin on page 25.</w:t>
      </w:r>
    </w:p>
    <w:p w:rsidR="001362FE" w:rsidRDefault="001362FE" w:rsidP="00F86665">
      <w:pPr>
        <w:pStyle w:val="Normal1"/>
        <w:suppressAutoHyphens/>
      </w:pPr>
      <w:r>
        <w:t>5.  Good luck on the real exam!</w:t>
      </w:r>
    </w:p>
    <w:p w:rsidR="00B252F7" w:rsidRDefault="00B252F7" w:rsidP="00F86665">
      <w:pPr>
        <w:pStyle w:val="Normal1"/>
        <w:suppressAutoHyphens/>
      </w:pPr>
    </w:p>
    <w:p w:rsidR="00C9497C" w:rsidRDefault="00C9497C" w:rsidP="00F86665">
      <w:pPr>
        <w:pStyle w:val="Normal1"/>
        <w:suppressAutoHyphens/>
      </w:pPr>
    </w:p>
    <w:p w:rsidR="00C9497C" w:rsidRDefault="00C9497C" w:rsidP="00F86665">
      <w:pPr>
        <w:pStyle w:val="Normal1"/>
        <w:suppressAutoHyphens/>
      </w:pPr>
    </w:p>
    <w:p w:rsidR="00C9497C" w:rsidRDefault="00C9497C" w:rsidP="00F86665">
      <w:pPr>
        <w:pStyle w:val="Normal1"/>
        <w:suppressAutoHyphens/>
      </w:pPr>
    </w:p>
    <w:p w:rsidR="00C9497C" w:rsidRDefault="00C9497C" w:rsidP="00F86665">
      <w:pPr>
        <w:pStyle w:val="Normal1"/>
        <w:suppressAutoHyphens/>
      </w:pPr>
    </w:p>
    <w:p w:rsidR="00F86665" w:rsidRPr="00DA4B80" w:rsidRDefault="009F0F84" w:rsidP="00F86665">
      <w:pPr>
        <w:pStyle w:val="Normal1"/>
        <w:suppressAutoHyphens/>
      </w:pPr>
      <w:r>
        <w:lastRenderedPageBreak/>
        <w:t xml:space="preserve">1.    </w:t>
      </w:r>
      <w:r w:rsidR="00F86665" w:rsidRPr="00DA4B80">
        <w:t>Ms. Miller set up a computer system for Mr. Town’s business.</w:t>
      </w:r>
      <w:r w:rsidR="00F86665">
        <w:t xml:space="preserve"> </w:t>
      </w:r>
      <w:r w:rsidR="00F86665" w:rsidRPr="00DA4B80">
        <w:t>In return, Mr. Town gave Ms. Miller a storage facility.</w:t>
      </w:r>
      <w:r w:rsidR="00F86665">
        <w:t xml:space="preserve"> </w:t>
      </w:r>
      <w:r w:rsidR="00F86665" w:rsidRPr="00DA4B80">
        <w:t>Ms. Miller plans to use this facility for business purposes and plans to depreciate it.</w:t>
      </w:r>
      <w:r w:rsidR="00F86665">
        <w:t xml:space="preserve"> </w:t>
      </w:r>
      <w:r w:rsidR="00F86665" w:rsidRPr="00DA4B80">
        <w:t>The fair market value of Ms. Miller’s services and the storage facility was $50,000.</w:t>
      </w:r>
      <w:r w:rsidR="00F86665">
        <w:t xml:space="preserve"> </w:t>
      </w:r>
      <w:r w:rsidR="00F86665" w:rsidRPr="00DA4B80">
        <w:t>Mr. Town’s basis in the storage facility was $30,000.</w:t>
      </w:r>
      <w:r w:rsidR="00F86665">
        <w:t xml:space="preserve"> </w:t>
      </w:r>
      <w:r w:rsidR="00F86665" w:rsidRPr="00DA4B80">
        <w:t>How should Ms. Miller treat the transaction and what is her depreciation basis for the property</w:t>
      </w:r>
      <w:r w:rsidR="00F86665">
        <w:t>?</w:t>
      </w:r>
    </w:p>
    <w:p w:rsidR="00F86665" w:rsidRPr="00D92ABF" w:rsidRDefault="00F86665" w:rsidP="006A70D6">
      <w:pPr>
        <w:pStyle w:val="BodyText"/>
        <w:numPr>
          <w:ilvl w:val="0"/>
          <w:numId w:val="8"/>
        </w:numPr>
        <w:suppressAutoHyphens/>
        <w:ind w:right="792"/>
        <w:jc w:val="left"/>
        <w:rPr>
          <w:b w:val="0"/>
          <w:bCs/>
          <w:sz w:val="22"/>
          <w:szCs w:val="22"/>
        </w:rPr>
      </w:pPr>
      <w:r w:rsidRPr="00D92ABF">
        <w:rPr>
          <w:b w:val="0"/>
          <w:bCs/>
          <w:sz w:val="22"/>
          <w:szCs w:val="22"/>
        </w:rPr>
        <w:t>Ms. Miller should include the $50,000 in income and use $30,000 as the depreciable basis for the storage facility she received.</w:t>
      </w:r>
    </w:p>
    <w:p w:rsidR="00F86665" w:rsidRPr="00D92ABF" w:rsidRDefault="00F86665" w:rsidP="006A70D6">
      <w:pPr>
        <w:pStyle w:val="BodyText"/>
        <w:numPr>
          <w:ilvl w:val="0"/>
          <w:numId w:val="8"/>
        </w:numPr>
        <w:suppressAutoHyphens/>
        <w:ind w:right="792"/>
        <w:jc w:val="left"/>
        <w:rPr>
          <w:b w:val="0"/>
          <w:bCs/>
          <w:sz w:val="22"/>
          <w:szCs w:val="22"/>
        </w:rPr>
      </w:pPr>
      <w:r w:rsidRPr="00D92ABF">
        <w:rPr>
          <w:b w:val="0"/>
          <w:bCs/>
          <w:sz w:val="22"/>
          <w:szCs w:val="22"/>
        </w:rPr>
        <w:t>Mr. Town should include the $30,000 in his income and use the $50,000 as the depreciable basis for the storage facility.</w:t>
      </w:r>
    </w:p>
    <w:p w:rsidR="00F86665" w:rsidRPr="00D92ABF" w:rsidRDefault="00F86665" w:rsidP="006A70D6">
      <w:pPr>
        <w:pStyle w:val="BodyText"/>
        <w:numPr>
          <w:ilvl w:val="0"/>
          <w:numId w:val="8"/>
        </w:numPr>
        <w:suppressAutoHyphens/>
        <w:ind w:right="792"/>
        <w:jc w:val="left"/>
        <w:rPr>
          <w:b w:val="0"/>
          <w:bCs/>
          <w:sz w:val="22"/>
          <w:szCs w:val="22"/>
        </w:rPr>
      </w:pPr>
      <w:r w:rsidRPr="00D92ABF">
        <w:rPr>
          <w:b w:val="0"/>
          <w:bCs/>
          <w:sz w:val="22"/>
          <w:szCs w:val="22"/>
        </w:rPr>
        <w:t>Ms. Miller should include $30,000 in income and $50,000 as the depreciable basis for the storage facility.</w:t>
      </w:r>
    </w:p>
    <w:p w:rsidR="00F86665" w:rsidRDefault="00F86665" w:rsidP="006A70D6">
      <w:pPr>
        <w:pStyle w:val="BodyText"/>
        <w:numPr>
          <w:ilvl w:val="0"/>
          <w:numId w:val="8"/>
        </w:numPr>
        <w:suppressAutoHyphens/>
        <w:ind w:right="792"/>
        <w:jc w:val="left"/>
        <w:rPr>
          <w:b w:val="0"/>
          <w:bCs/>
          <w:sz w:val="22"/>
          <w:szCs w:val="22"/>
        </w:rPr>
      </w:pPr>
      <w:r w:rsidRPr="00D92ABF">
        <w:rPr>
          <w:b w:val="0"/>
          <w:bCs/>
          <w:sz w:val="22"/>
          <w:szCs w:val="22"/>
        </w:rPr>
        <w:t>Ms. Miller should include $50,000 in income and use $50,000 as the basis for the storage</w:t>
      </w:r>
      <w:r>
        <w:rPr>
          <w:b w:val="0"/>
          <w:bCs/>
          <w:sz w:val="22"/>
          <w:szCs w:val="22"/>
        </w:rPr>
        <w:t> </w:t>
      </w:r>
      <w:r w:rsidRPr="00D92ABF">
        <w:rPr>
          <w:b w:val="0"/>
          <w:bCs/>
          <w:sz w:val="22"/>
          <w:szCs w:val="22"/>
        </w:rPr>
        <w:t>facility.</w:t>
      </w:r>
    </w:p>
    <w:p w:rsidR="004929FD" w:rsidRPr="00700752" w:rsidRDefault="009F0F84" w:rsidP="004929FD">
      <w:pPr>
        <w:pStyle w:val="Normal0"/>
      </w:pPr>
      <w:r>
        <w:t xml:space="preserve">2.    </w:t>
      </w:r>
      <w:r w:rsidR="004929FD" w:rsidRPr="00700752">
        <w:t>Charles died and left his daughter Sue a commercial rental property. He purchased the property for $150,000 and had taken $45,000 in depreciation. The fair market value (FMV) on his death was $200,000. Six months after his death, the property was re-titled into Sue’s name by the estate’s representative. There was no alternative valuation done on the transfer. The FMV on that day was $210,000. Sue’s basis in the property is:</w:t>
      </w:r>
    </w:p>
    <w:p w:rsidR="004929FD" w:rsidRPr="00700752" w:rsidRDefault="004929FD" w:rsidP="006A70D6">
      <w:pPr>
        <w:pStyle w:val="BodyText"/>
        <w:numPr>
          <w:ilvl w:val="0"/>
          <w:numId w:val="53"/>
        </w:numPr>
        <w:jc w:val="left"/>
        <w:rPr>
          <w:b w:val="0"/>
          <w:bCs/>
          <w:sz w:val="22"/>
          <w:szCs w:val="22"/>
        </w:rPr>
      </w:pPr>
      <w:r w:rsidRPr="00700752">
        <w:rPr>
          <w:b w:val="0"/>
          <w:bCs/>
          <w:sz w:val="22"/>
          <w:szCs w:val="22"/>
        </w:rPr>
        <w:t>$210,000</w:t>
      </w:r>
    </w:p>
    <w:p w:rsidR="004929FD" w:rsidRPr="00700752" w:rsidRDefault="004929FD" w:rsidP="006A70D6">
      <w:pPr>
        <w:pStyle w:val="BodyText"/>
        <w:numPr>
          <w:ilvl w:val="0"/>
          <w:numId w:val="53"/>
        </w:numPr>
        <w:jc w:val="left"/>
        <w:rPr>
          <w:b w:val="0"/>
          <w:bCs/>
          <w:sz w:val="22"/>
          <w:szCs w:val="22"/>
        </w:rPr>
      </w:pPr>
      <w:r w:rsidRPr="00700752">
        <w:rPr>
          <w:b w:val="0"/>
          <w:bCs/>
          <w:sz w:val="22"/>
          <w:szCs w:val="22"/>
        </w:rPr>
        <w:t>$200,000</w:t>
      </w:r>
    </w:p>
    <w:p w:rsidR="004929FD" w:rsidRPr="00700752" w:rsidRDefault="004929FD" w:rsidP="006A70D6">
      <w:pPr>
        <w:pStyle w:val="BodyText"/>
        <w:numPr>
          <w:ilvl w:val="0"/>
          <w:numId w:val="53"/>
        </w:numPr>
        <w:jc w:val="left"/>
        <w:rPr>
          <w:b w:val="0"/>
          <w:bCs/>
          <w:sz w:val="22"/>
          <w:szCs w:val="22"/>
        </w:rPr>
      </w:pPr>
      <w:r w:rsidRPr="00700752">
        <w:rPr>
          <w:b w:val="0"/>
          <w:bCs/>
          <w:sz w:val="22"/>
          <w:szCs w:val="22"/>
        </w:rPr>
        <w:t>$150,000</w:t>
      </w:r>
    </w:p>
    <w:p w:rsidR="004929FD" w:rsidRDefault="004929FD" w:rsidP="006A70D6">
      <w:pPr>
        <w:pStyle w:val="BodyText"/>
        <w:numPr>
          <w:ilvl w:val="0"/>
          <w:numId w:val="53"/>
        </w:numPr>
        <w:jc w:val="left"/>
        <w:rPr>
          <w:b w:val="0"/>
          <w:bCs/>
          <w:sz w:val="22"/>
          <w:szCs w:val="22"/>
        </w:rPr>
      </w:pPr>
      <w:r w:rsidRPr="00700752">
        <w:rPr>
          <w:b w:val="0"/>
          <w:bCs/>
          <w:sz w:val="22"/>
          <w:szCs w:val="22"/>
        </w:rPr>
        <w:t>$125,000</w:t>
      </w:r>
    </w:p>
    <w:p w:rsidR="00590521" w:rsidRDefault="00590521" w:rsidP="00590521">
      <w:pPr>
        <w:pStyle w:val="BodyText"/>
        <w:jc w:val="left"/>
        <w:rPr>
          <w:b w:val="0"/>
          <w:bCs/>
          <w:sz w:val="22"/>
          <w:szCs w:val="22"/>
        </w:rPr>
      </w:pPr>
    </w:p>
    <w:p w:rsidR="00590521" w:rsidRPr="00590521" w:rsidRDefault="009F0F84" w:rsidP="00590521">
      <w:pPr>
        <w:pStyle w:val="Normal0"/>
        <w:keepNext/>
        <w:suppressAutoHyphens/>
        <w:spacing w:before="0" w:after="0"/>
      </w:pPr>
      <w:r>
        <w:t xml:space="preserve">3.    </w:t>
      </w:r>
      <w:r w:rsidR="00590521" w:rsidRPr="00590521">
        <w:t xml:space="preserve">Jessica sold all the stock she owned on October 4, </w:t>
      </w:r>
      <w:r w:rsidR="002D7016">
        <w:t>2015</w:t>
      </w:r>
      <w:r w:rsidR="00590521" w:rsidRPr="00590521">
        <w:t xml:space="preserve">. </w:t>
      </w:r>
      <w:r w:rsidR="008A05D7">
        <w:t xml:space="preserve"> </w:t>
      </w:r>
      <w:r w:rsidR="00590521" w:rsidRPr="00590521">
        <w:t xml:space="preserve">Her books and records for </w:t>
      </w:r>
      <w:r w:rsidR="002D7016">
        <w:t>2015</w:t>
      </w:r>
      <w:r w:rsidR="00590521" w:rsidRPr="00590521">
        <w:t xml:space="preserve"> indicate the following:</w:t>
      </w:r>
    </w:p>
    <w:p w:rsidR="00590521" w:rsidRPr="00590521" w:rsidRDefault="00590521" w:rsidP="00590521">
      <w:pPr>
        <w:keepNext/>
        <w:tabs>
          <w:tab w:val="left" w:pos="1800"/>
          <w:tab w:val="left" w:pos="3240"/>
          <w:tab w:val="left" w:pos="4680"/>
        </w:tabs>
        <w:ind w:left="360"/>
        <w:rPr>
          <w:rFonts w:ascii="Times New Roman" w:hAnsi="Times New Roman" w:cs="Times New Roman"/>
          <w:b/>
          <w:bCs/>
          <w:i/>
          <w:iCs/>
        </w:rPr>
      </w:pPr>
      <w:r w:rsidRPr="00590521">
        <w:rPr>
          <w:rFonts w:ascii="Times New Roman" w:hAnsi="Times New Roman" w:cs="Times New Roman"/>
          <w:b/>
          <w:bCs/>
          <w:i/>
          <w:iCs/>
        </w:rPr>
        <w:tab/>
      </w:r>
      <w:r w:rsidRPr="00590521">
        <w:rPr>
          <w:rFonts w:ascii="Times New Roman" w:hAnsi="Times New Roman" w:cs="Times New Roman"/>
          <w:b/>
          <w:bCs/>
          <w:i/>
          <w:iCs/>
        </w:rPr>
        <w:tab/>
        <w:t>Adjusted</w:t>
      </w:r>
      <w:r w:rsidRPr="00590521">
        <w:rPr>
          <w:rFonts w:ascii="Times New Roman" w:hAnsi="Times New Roman" w:cs="Times New Roman"/>
          <w:b/>
          <w:bCs/>
          <w:i/>
          <w:iCs/>
        </w:rPr>
        <w:tab/>
        <w:t>Selling</w:t>
      </w:r>
    </w:p>
    <w:p w:rsidR="00590521" w:rsidRPr="00590521" w:rsidRDefault="00590521" w:rsidP="00590521">
      <w:pPr>
        <w:keepNext/>
        <w:tabs>
          <w:tab w:val="left" w:pos="1800"/>
          <w:tab w:val="left" w:pos="3240"/>
          <w:tab w:val="left" w:pos="4680"/>
        </w:tabs>
        <w:spacing w:after="60"/>
        <w:ind w:left="360"/>
        <w:rPr>
          <w:rFonts w:ascii="Times New Roman" w:hAnsi="Times New Roman" w:cs="Times New Roman"/>
          <w:b/>
          <w:bCs/>
          <w:i/>
          <w:iCs/>
        </w:rPr>
      </w:pPr>
      <w:r w:rsidRPr="00590521">
        <w:rPr>
          <w:rFonts w:ascii="Times New Roman" w:hAnsi="Times New Roman" w:cs="Times New Roman"/>
          <w:b/>
          <w:bCs/>
          <w:i/>
          <w:iCs/>
        </w:rPr>
        <w:t>Stock</w:t>
      </w:r>
      <w:r w:rsidRPr="00590521">
        <w:rPr>
          <w:rFonts w:ascii="Times New Roman" w:hAnsi="Times New Roman" w:cs="Times New Roman"/>
          <w:b/>
          <w:bCs/>
          <w:i/>
          <w:iCs/>
        </w:rPr>
        <w:tab/>
        <w:t>Purchased</w:t>
      </w:r>
      <w:r w:rsidRPr="00590521">
        <w:rPr>
          <w:rFonts w:ascii="Times New Roman" w:hAnsi="Times New Roman" w:cs="Times New Roman"/>
          <w:b/>
          <w:bCs/>
          <w:i/>
          <w:iCs/>
        </w:rPr>
        <w:tab/>
        <w:t xml:space="preserve">  Basis</w:t>
      </w:r>
      <w:r w:rsidRPr="00590521">
        <w:rPr>
          <w:rFonts w:ascii="Times New Roman" w:hAnsi="Times New Roman" w:cs="Times New Roman"/>
          <w:b/>
          <w:bCs/>
          <w:i/>
          <w:iCs/>
        </w:rPr>
        <w:tab/>
        <w:t xml:space="preserve"> Price</w:t>
      </w:r>
    </w:p>
    <w:p w:rsidR="00590521" w:rsidRPr="00590521" w:rsidRDefault="00590521" w:rsidP="00590521">
      <w:pPr>
        <w:keepNext/>
        <w:tabs>
          <w:tab w:val="left" w:pos="1800"/>
          <w:tab w:val="left" w:pos="3267"/>
          <w:tab w:val="left" w:pos="4680"/>
        </w:tabs>
        <w:ind w:left="360"/>
        <w:rPr>
          <w:rFonts w:ascii="Times New Roman" w:hAnsi="Times New Roman" w:cs="Times New Roman"/>
        </w:rPr>
      </w:pPr>
      <w:r w:rsidRPr="00590521">
        <w:rPr>
          <w:rFonts w:ascii="Times New Roman" w:hAnsi="Times New Roman" w:cs="Times New Roman"/>
        </w:rPr>
        <w:t>TBT, Inc.</w:t>
      </w:r>
      <w:r w:rsidRPr="00590521">
        <w:rPr>
          <w:rFonts w:ascii="Times New Roman" w:hAnsi="Times New Roman" w:cs="Times New Roman"/>
        </w:rPr>
        <w:tab/>
        <w:t>10-04-</w:t>
      </w:r>
      <w:r w:rsidR="002D7016">
        <w:rPr>
          <w:rFonts w:ascii="Times New Roman" w:hAnsi="Times New Roman" w:cs="Times New Roman"/>
        </w:rPr>
        <w:t>2014</w:t>
      </w:r>
      <w:r w:rsidRPr="00590521">
        <w:rPr>
          <w:rFonts w:ascii="Times New Roman" w:hAnsi="Times New Roman" w:cs="Times New Roman"/>
        </w:rPr>
        <w:tab/>
        <w:t>$1,000</w:t>
      </w:r>
      <w:r w:rsidRPr="00590521">
        <w:rPr>
          <w:rFonts w:ascii="Times New Roman" w:hAnsi="Times New Roman" w:cs="Times New Roman"/>
        </w:rPr>
        <w:tab/>
        <w:t>$1,300</w:t>
      </w:r>
    </w:p>
    <w:p w:rsidR="00590521" w:rsidRPr="00590521" w:rsidRDefault="00590521" w:rsidP="00590521">
      <w:pPr>
        <w:keepNext/>
        <w:tabs>
          <w:tab w:val="left" w:pos="1800"/>
          <w:tab w:val="left" w:pos="3267"/>
          <w:tab w:val="left" w:pos="4680"/>
        </w:tabs>
        <w:ind w:left="360"/>
        <w:rPr>
          <w:rFonts w:ascii="Times New Roman" w:hAnsi="Times New Roman" w:cs="Times New Roman"/>
        </w:rPr>
      </w:pPr>
      <w:r w:rsidRPr="00590521">
        <w:rPr>
          <w:rFonts w:ascii="Times New Roman" w:hAnsi="Times New Roman" w:cs="Times New Roman"/>
        </w:rPr>
        <w:t>TTT, Inc.</w:t>
      </w:r>
      <w:r w:rsidRPr="00590521">
        <w:rPr>
          <w:rFonts w:ascii="Times New Roman" w:hAnsi="Times New Roman" w:cs="Times New Roman"/>
        </w:rPr>
        <w:tab/>
        <w:t>10-03-</w:t>
      </w:r>
      <w:r w:rsidR="002D7016">
        <w:rPr>
          <w:rFonts w:ascii="Times New Roman" w:hAnsi="Times New Roman" w:cs="Times New Roman"/>
        </w:rPr>
        <w:t>2014</w:t>
      </w:r>
      <w:r w:rsidRPr="00590521">
        <w:rPr>
          <w:rFonts w:ascii="Times New Roman" w:hAnsi="Times New Roman" w:cs="Times New Roman"/>
        </w:rPr>
        <w:tab/>
        <w:t>$2,200</w:t>
      </w:r>
      <w:r w:rsidRPr="00590521">
        <w:rPr>
          <w:rFonts w:ascii="Times New Roman" w:hAnsi="Times New Roman" w:cs="Times New Roman"/>
        </w:rPr>
        <w:tab/>
        <w:t>$2,400</w:t>
      </w:r>
    </w:p>
    <w:p w:rsidR="00590521" w:rsidRPr="00590521" w:rsidRDefault="00590521" w:rsidP="00590521">
      <w:pPr>
        <w:tabs>
          <w:tab w:val="left" w:pos="1800"/>
          <w:tab w:val="left" w:pos="3267"/>
          <w:tab w:val="left" w:pos="4680"/>
        </w:tabs>
        <w:ind w:left="360"/>
        <w:rPr>
          <w:rFonts w:ascii="Times New Roman" w:hAnsi="Times New Roman" w:cs="Times New Roman"/>
        </w:rPr>
      </w:pPr>
      <w:r w:rsidRPr="00590521">
        <w:rPr>
          <w:rFonts w:ascii="Times New Roman" w:hAnsi="Times New Roman" w:cs="Times New Roman"/>
        </w:rPr>
        <w:t>LAT, Inc.</w:t>
      </w:r>
      <w:r w:rsidRPr="00590521">
        <w:rPr>
          <w:rFonts w:ascii="Times New Roman" w:hAnsi="Times New Roman" w:cs="Times New Roman"/>
        </w:rPr>
        <w:tab/>
        <w:t>4-04-</w:t>
      </w:r>
      <w:r w:rsidR="002D7016">
        <w:rPr>
          <w:rFonts w:ascii="Times New Roman" w:hAnsi="Times New Roman" w:cs="Times New Roman"/>
        </w:rPr>
        <w:t>2015</w:t>
      </w:r>
      <w:r w:rsidRPr="00590521">
        <w:rPr>
          <w:rFonts w:ascii="Times New Roman" w:hAnsi="Times New Roman" w:cs="Times New Roman"/>
        </w:rPr>
        <w:tab/>
        <w:t>$6,400</w:t>
      </w:r>
      <w:r w:rsidRPr="00590521">
        <w:rPr>
          <w:rFonts w:ascii="Times New Roman" w:hAnsi="Times New Roman" w:cs="Times New Roman"/>
        </w:rPr>
        <w:tab/>
        <w:t>$6,800</w:t>
      </w:r>
    </w:p>
    <w:p w:rsidR="00590521" w:rsidRPr="00590521" w:rsidRDefault="00590521" w:rsidP="00590521">
      <w:pPr>
        <w:tabs>
          <w:tab w:val="left" w:pos="1800"/>
          <w:tab w:val="left" w:pos="3267"/>
          <w:tab w:val="left" w:pos="4680"/>
        </w:tabs>
        <w:ind w:left="360"/>
        <w:rPr>
          <w:rFonts w:ascii="Times New Roman" w:hAnsi="Times New Roman" w:cs="Times New Roman"/>
        </w:rPr>
      </w:pPr>
      <w:r w:rsidRPr="00590521">
        <w:rPr>
          <w:rFonts w:ascii="Times New Roman" w:hAnsi="Times New Roman" w:cs="Times New Roman"/>
        </w:rPr>
        <w:t>MMT, Inc.</w:t>
      </w:r>
      <w:r w:rsidRPr="00590521">
        <w:rPr>
          <w:rFonts w:ascii="Times New Roman" w:hAnsi="Times New Roman" w:cs="Times New Roman"/>
        </w:rPr>
        <w:tab/>
        <w:t>6-11-</w:t>
      </w:r>
      <w:r w:rsidR="002D7016">
        <w:rPr>
          <w:rFonts w:ascii="Times New Roman" w:hAnsi="Times New Roman" w:cs="Times New Roman"/>
        </w:rPr>
        <w:t>2015</w:t>
      </w:r>
      <w:r w:rsidRPr="00590521">
        <w:rPr>
          <w:rFonts w:ascii="Times New Roman" w:hAnsi="Times New Roman" w:cs="Times New Roman"/>
        </w:rPr>
        <w:tab/>
        <w:t>$3,000</w:t>
      </w:r>
      <w:r w:rsidRPr="00590521">
        <w:rPr>
          <w:rFonts w:ascii="Times New Roman" w:hAnsi="Times New Roman" w:cs="Times New Roman"/>
        </w:rPr>
        <w:tab/>
        <w:t>$4,800</w:t>
      </w:r>
    </w:p>
    <w:p w:rsidR="00590521" w:rsidRPr="00590521" w:rsidRDefault="00590521" w:rsidP="00590521">
      <w:pPr>
        <w:pStyle w:val="Quesmid"/>
      </w:pPr>
      <w:r w:rsidRPr="00590521">
        <w:t xml:space="preserve">What is the amount of short-term gain (loss) and long-term gain (loss) that Jessica would include on her return for </w:t>
      </w:r>
      <w:r w:rsidR="002D7016">
        <w:t>2015</w:t>
      </w:r>
      <w:r w:rsidRPr="00590521">
        <w:t>?</w:t>
      </w:r>
    </w:p>
    <w:p w:rsidR="00590521" w:rsidRPr="00590521" w:rsidRDefault="00590521" w:rsidP="00590521">
      <w:pPr>
        <w:ind w:left="360"/>
        <w:rPr>
          <w:rFonts w:ascii="Times New Roman" w:hAnsi="Times New Roman" w:cs="Times New Roman"/>
          <w:b/>
          <w:bCs/>
          <w:i/>
          <w:iCs/>
        </w:rPr>
      </w:pPr>
      <w:r w:rsidRPr="00590521">
        <w:rPr>
          <w:rFonts w:ascii="Times New Roman" w:hAnsi="Times New Roman" w:cs="Times New Roman"/>
          <w:b/>
          <w:bCs/>
          <w:i/>
          <w:iCs/>
        </w:rPr>
        <w:t xml:space="preserve">    Short-Term    Long-Term</w:t>
      </w:r>
    </w:p>
    <w:p w:rsidR="00590521" w:rsidRPr="00590521" w:rsidRDefault="00590521" w:rsidP="00590521">
      <w:pPr>
        <w:ind w:left="360"/>
        <w:rPr>
          <w:rFonts w:ascii="Times New Roman" w:hAnsi="Times New Roman" w:cs="Times New Roman"/>
        </w:rPr>
      </w:pPr>
      <w:r w:rsidRPr="00590521">
        <w:rPr>
          <w:rFonts w:ascii="Times New Roman" w:hAnsi="Times New Roman" w:cs="Times New Roman"/>
        </w:rPr>
        <w:t>a.</w:t>
      </w:r>
      <w:r w:rsidRPr="00590521">
        <w:rPr>
          <w:rFonts w:ascii="Times New Roman" w:hAnsi="Times New Roman" w:cs="Times New Roman"/>
        </w:rPr>
        <w:tab/>
        <w:t>$2,700               $-0-</w:t>
      </w:r>
    </w:p>
    <w:p w:rsidR="00590521" w:rsidRPr="00590521" w:rsidRDefault="00A50A82" w:rsidP="00590521">
      <w:pPr>
        <w:ind w:left="360"/>
        <w:rPr>
          <w:rFonts w:ascii="Times New Roman" w:hAnsi="Times New Roman" w:cs="Times New Roman"/>
        </w:rPr>
      </w:pPr>
      <w:r>
        <w:rPr>
          <w:rFonts w:ascii="Times New Roman" w:hAnsi="Times New Roman" w:cs="Times New Roman"/>
        </w:rPr>
        <w:t xml:space="preserve"> </w:t>
      </w:r>
      <w:r w:rsidR="00590521" w:rsidRPr="00590521">
        <w:rPr>
          <w:rFonts w:ascii="Times New Roman" w:hAnsi="Times New Roman" w:cs="Times New Roman"/>
        </w:rPr>
        <w:t>b.</w:t>
      </w:r>
      <w:r w:rsidR="00590521" w:rsidRPr="00590521">
        <w:rPr>
          <w:rFonts w:ascii="Times New Roman" w:hAnsi="Times New Roman" w:cs="Times New Roman"/>
        </w:rPr>
        <w:tab/>
        <w:t>$2,500               $200</w:t>
      </w:r>
    </w:p>
    <w:p w:rsidR="00590521" w:rsidRPr="00590521" w:rsidRDefault="00A50A82" w:rsidP="00590521">
      <w:pPr>
        <w:ind w:left="360"/>
        <w:rPr>
          <w:rFonts w:ascii="Times New Roman" w:hAnsi="Times New Roman" w:cs="Times New Roman"/>
        </w:rPr>
      </w:pPr>
      <w:r>
        <w:rPr>
          <w:rFonts w:ascii="Times New Roman" w:hAnsi="Times New Roman" w:cs="Times New Roman"/>
        </w:rPr>
        <w:t xml:space="preserve"> </w:t>
      </w:r>
      <w:r w:rsidR="00590521" w:rsidRPr="00590521">
        <w:rPr>
          <w:rFonts w:ascii="Times New Roman" w:hAnsi="Times New Roman" w:cs="Times New Roman"/>
        </w:rPr>
        <w:t>c.</w:t>
      </w:r>
      <w:r w:rsidR="00590521" w:rsidRPr="00590521">
        <w:rPr>
          <w:rFonts w:ascii="Times New Roman" w:hAnsi="Times New Roman" w:cs="Times New Roman"/>
        </w:rPr>
        <w:tab/>
        <w:t>$2,200               $500</w:t>
      </w:r>
    </w:p>
    <w:p w:rsidR="00590521" w:rsidRPr="00590521" w:rsidRDefault="00A50A82" w:rsidP="00590521">
      <w:pPr>
        <w:ind w:left="360"/>
        <w:rPr>
          <w:rFonts w:ascii="Times New Roman" w:hAnsi="Times New Roman" w:cs="Times New Roman"/>
        </w:rPr>
      </w:pPr>
      <w:r>
        <w:rPr>
          <w:rFonts w:ascii="Times New Roman" w:hAnsi="Times New Roman" w:cs="Times New Roman"/>
        </w:rPr>
        <w:t xml:space="preserve"> </w:t>
      </w:r>
      <w:r w:rsidR="00590521" w:rsidRPr="00590521">
        <w:rPr>
          <w:rFonts w:ascii="Times New Roman" w:hAnsi="Times New Roman" w:cs="Times New Roman"/>
        </w:rPr>
        <w:t>d.</w:t>
      </w:r>
      <w:r w:rsidR="00590521" w:rsidRPr="00590521">
        <w:rPr>
          <w:rFonts w:ascii="Times New Roman" w:hAnsi="Times New Roman" w:cs="Times New Roman"/>
        </w:rPr>
        <w:tab/>
        <w:t>$1,800               $900</w:t>
      </w:r>
    </w:p>
    <w:p w:rsidR="00590521" w:rsidRPr="00F71C58" w:rsidRDefault="009F0F84" w:rsidP="00590521">
      <w:pPr>
        <w:pStyle w:val="Normal0"/>
      </w:pPr>
      <w:r>
        <w:t xml:space="preserve">4.    </w:t>
      </w:r>
      <w:r w:rsidR="00590521" w:rsidRPr="00F71C58">
        <w:t>Mason, a single taxpayer, has $15,000 of taxable income (putting him in the 15% marginal income tax bracket) that includes a $4,000 long-term capital gain.</w:t>
      </w:r>
      <w:r w:rsidR="00590521">
        <w:t xml:space="preserve"> </w:t>
      </w:r>
      <w:r w:rsidR="00590521" w:rsidRPr="00F71C58">
        <w:t>The long-term capital gain will be taxed at a rate of:</w:t>
      </w:r>
    </w:p>
    <w:p w:rsidR="00590521" w:rsidRPr="008C495D" w:rsidRDefault="00590521" w:rsidP="006A70D6">
      <w:pPr>
        <w:numPr>
          <w:ilvl w:val="0"/>
          <w:numId w:val="54"/>
        </w:numPr>
        <w:jc w:val="left"/>
      </w:pPr>
      <w:r>
        <w:t>-</w:t>
      </w:r>
      <w:r w:rsidRPr="008C495D">
        <w:t>0</w:t>
      </w:r>
      <w:r>
        <w:t>-</w:t>
      </w:r>
      <w:r w:rsidRPr="008C495D">
        <w:t>%</w:t>
      </w:r>
    </w:p>
    <w:p w:rsidR="00590521" w:rsidRPr="008C495D" w:rsidRDefault="00590521" w:rsidP="006A70D6">
      <w:pPr>
        <w:numPr>
          <w:ilvl w:val="0"/>
          <w:numId w:val="54"/>
        </w:numPr>
        <w:jc w:val="left"/>
      </w:pPr>
      <w:r w:rsidRPr="008C495D">
        <w:t>5%</w:t>
      </w:r>
    </w:p>
    <w:p w:rsidR="00590521" w:rsidRPr="008C495D" w:rsidRDefault="00590521" w:rsidP="006A70D6">
      <w:pPr>
        <w:numPr>
          <w:ilvl w:val="0"/>
          <w:numId w:val="54"/>
        </w:numPr>
        <w:jc w:val="left"/>
      </w:pPr>
      <w:r w:rsidRPr="008C495D">
        <w:t>10%</w:t>
      </w:r>
    </w:p>
    <w:p w:rsidR="00590521" w:rsidRPr="008C495D" w:rsidRDefault="00590521" w:rsidP="006A70D6">
      <w:pPr>
        <w:numPr>
          <w:ilvl w:val="0"/>
          <w:numId w:val="54"/>
        </w:numPr>
        <w:jc w:val="left"/>
      </w:pPr>
      <w:r w:rsidRPr="008C495D">
        <w:t>15%</w:t>
      </w:r>
    </w:p>
    <w:p w:rsidR="004929FD" w:rsidRDefault="004929FD" w:rsidP="004929FD">
      <w:pPr>
        <w:pStyle w:val="BodyText"/>
        <w:suppressAutoHyphens/>
        <w:ind w:right="792"/>
        <w:jc w:val="left"/>
        <w:rPr>
          <w:b w:val="0"/>
          <w:bCs/>
          <w:sz w:val="22"/>
          <w:szCs w:val="22"/>
        </w:rPr>
      </w:pPr>
    </w:p>
    <w:p w:rsidR="00961190" w:rsidRPr="00961190" w:rsidRDefault="009F0F84" w:rsidP="00961190">
      <w:pPr>
        <w:pStyle w:val="Normal2"/>
        <w:keepNext/>
        <w:suppressAutoHyphens/>
      </w:pPr>
      <w:r>
        <w:t xml:space="preserve">5.    </w:t>
      </w:r>
      <w:r w:rsidR="00961190" w:rsidRPr="00961190">
        <w:t>Jeremy decided to itemize on his return. He has the following receipts:</w:t>
      </w:r>
    </w:p>
    <w:p w:rsidR="00961190" w:rsidRPr="00961190" w:rsidRDefault="00961190" w:rsidP="00961190">
      <w:pPr>
        <w:keepNext/>
        <w:tabs>
          <w:tab w:val="decimal" w:leader="dot" w:pos="6480"/>
        </w:tabs>
        <w:ind w:left="360"/>
        <w:jc w:val="left"/>
        <w:rPr>
          <w:rFonts w:ascii="Times New Roman" w:hAnsi="Times New Roman" w:cs="Times New Roman"/>
        </w:rPr>
      </w:pPr>
      <w:r w:rsidRPr="00961190">
        <w:rPr>
          <w:rFonts w:ascii="Times New Roman" w:hAnsi="Times New Roman" w:cs="Times New Roman"/>
        </w:rPr>
        <w:t xml:space="preserve">State income tax </w:t>
      </w:r>
      <w:r w:rsidRPr="00961190">
        <w:rPr>
          <w:rFonts w:ascii="Times New Roman" w:hAnsi="Times New Roman" w:cs="Times New Roman"/>
        </w:rPr>
        <w:tab/>
        <w:t>$ 3,000</w:t>
      </w:r>
    </w:p>
    <w:p w:rsidR="00961190" w:rsidRPr="00961190" w:rsidRDefault="00961190" w:rsidP="00961190">
      <w:pPr>
        <w:keepNext/>
        <w:tabs>
          <w:tab w:val="decimal" w:leader="dot" w:pos="6480"/>
        </w:tabs>
        <w:ind w:left="360"/>
        <w:jc w:val="left"/>
        <w:rPr>
          <w:rFonts w:ascii="Times New Roman" w:hAnsi="Times New Roman" w:cs="Times New Roman"/>
        </w:rPr>
      </w:pPr>
      <w:r w:rsidRPr="00961190">
        <w:rPr>
          <w:rFonts w:ascii="Times New Roman" w:hAnsi="Times New Roman" w:cs="Times New Roman"/>
        </w:rPr>
        <w:t xml:space="preserve">Federal income tax </w:t>
      </w:r>
      <w:r w:rsidRPr="00961190">
        <w:rPr>
          <w:rFonts w:ascii="Times New Roman" w:hAnsi="Times New Roman" w:cs="Times New Roman"/>
        </w:rPr>
        <w:tab/>
        <w:t xml:space="preserve"> 12,000</w:t>
      </w:r>
    </w:p>
    <w:p w:rsidR="00961190" w:rsidRPr="00961190" w:rsidRDefault="00961190" w:rsidP="00961190">
      <w:pPr>
        <w:keepNext/>
        <w:tabs>
          <w:tab w:val="decimal" w:leader="dot" w:pos="6480"/>
        </w:tabs>
        <w:ind w:left="360"/>
        <w:jc w:val="left"/>
        <w:rPr>
          <w:rFonts w:ascii="Times New Roman" w:hAnsi="Times New Roman" w:cs="Times New Roman"/>
        </w:rPr>
      </w:pPr>
      <w:r w:rsidRPr="00961190">
        <w:rPr>
          <w:rFonts w:ascii="Times New Roman" w:hAnsi="Times New Roman" w:cs="Times New Roman"/>
        </w:rPr>
        <w:t xml:space="preserve">County real estate tax </w:t>
      </w:r>
      <w:r w:rsidRPr="00961190">
        <w:rPr>
          <w:rFonts w:ascii="Times New Roman" w:hAnsi="Times New Roman" w:cs="Times New Roman"/>
        </w:rPr>
        <w:tab/>
        <w:t xml:space="preserve">   2,000</w:t>
      </w:r>
    </w:p>
    <w:p w:rsidR="00961190" w:rsidRPr="00961190" w:rsidRDefault="00961190" w:rsidP="00961190">
      <w:pPr>
        <w:keepNext/>
        <w:tabs>
          <w:tab w:val="decimal" w:leader="dot" w:pos="6480"/>
        </w:tabs>
        <w:ind w:left="360"/>
        <w:jc w:val="left"/>
        <w:rPr>
          <w:rFonts w:ascii="Times New Roman" w:hAnsi="Times New Roman" w:cs="Times New Roman"/>
        </w:rPr>
      </w:pPr>
      <w:r w:rsidRPr="00961190">
        <w:rPr>
          <w:rFonts w:ascii="Times New Roman" w:hAnsi="Times New Roman" w:cs="Times New Roman"/>
        </w:rPr>
        <w:t xml:space="preserve">Fee for his car inspection that he uses only personally </w:t>
      </w:r>
      <w:r w:rsidRPr="00961190">
        <w:rPr>
          <w:rFonts w:ascii="Times New Roman" w:hAnsi="Times New Roman" w:cs="Times New Roman"/>
        </w:rPr>
        <w:tab/>
        <w:t xml:space="preserve">        50</w:t>
      </w:r>
    </w:p>
    <w:p w:rsidR="00961190" w:rsidRPr="00961190" w:rsidRDefault="00961190" w:rsidP="00961190">
      <w:pPr>
        <w:keepNext/>
        <w:tabs>
          <w:tab w:val="decimal" w:leader="dot" w:pos="6480"/>
        </w:tabs>
        <w:ind w:left="360"/>
        <w:jc w:val="left"/>
        <w:rPr>
          <w:rFonts w:ascii="Times New Roman" w:hAnsi="Times New Roman" w:cs="Times New Roman"/>
        </w:rPr>
      </w:pPr>
      <w:r w:rsidRPr="00961190">
        <w:rPr>
          <w:rFonts w:ascii="Times New Roman" w:hAnsi="Times New Roman" w:cs="Times New Roman"/>
        </w:rPr>
        <w:t>Homeowner’s association fees on his personal home</w:t>
      </w:r>
      <w:r w:rsidRPr="00961190">
        <w:rPr>
          <w:rFonts w:ascii="Times New Roman" w:hAnsi="Times New Roman" w:cs="Times New Roman"/>
        </w:rPr>
        <w:tab/>
        <w:t xml:space="preserve">      500</w:t>
      </w:r>
    </w:p>
    <w:p w:rsidR="00961190" w:rsidRPr="00961190" w:rsidRDefault="00961190" w:rsidP="00961190">
      <w:pPr>
        <w:keepNext/>
        <w:tabs>
          <w:tab w:val="decimal" w:leader="dot" w:pos="6480"/>
        </w:tabs>
        <w:ind w:left="360"/>
        <w:jc w:val="left"/>
        <w:rPr>
          <w:rFonts w:ascii="Times New Roman" w:hAnsi="Times New Roman" w:cs="Times New Roman"/>
        </w:rPr>
      </w:pPr>
      <w:r w:rsidRPr="00961190">
        <w:rPr>
          <w:rFonts w:ascii="Times New Roman" w:hAnsi="Times New Roman" w:cs="Times New Roman"/>
        </w:rPr>
        <w:t xml:space="preserve">Self-employment tax </w:t>
      </w:r>
      <w:r w:rsidRPr="00961190">
        <w:rPr>
          <w:rFonts w:ascii="Times New Roman" w:hAnsi="Times New Roman" w:cs="Times New Roman"/>
        </w:rPr>
        <w:tab/>
        <w:t xml:space="preserve">   1,000</w:t>
      </w:r>
    </w:p>
    <w:p w:rsidR="00961190" w:rsidRPr="00961190" w:rsidRDefault="00961190" w:rsidP="00961190">
      <w:pPr>
        <w:pStyle w:val="Quesmid2"/>
        <w:keepNext/>
      </w:pPr>
      <w:r w:rsidRPr="00961190">
        <w:t>Compute the amount of taxes deduction he can take on his Schedule A, Itemized Deductions.</w:t>
      </w:r>
    </w:p>
    <w:p w:rsidR="00961190" w:rsidRPr="00961190" w:rsidRDefault="00961190" w:rsidP="006A70D6">
      <w:pPr>
        <w:keepNext/>
        <w:numPr>
          <w:ilvl w:val="0"/>
          <w:numId w:val="29"/>
        </w:numPr>
        <w:jc w:val="left"/>
        <w:rPr>
          <w:rFonts w:ascii="Times New Roman" w:hAnsi="Times New Roman" w:cs="Times New Roman"/>
        </w:rPr>
      </w:pPr>
      <w:r w:rsidRPr="00961190">
        <w:rPr>
          <w:rFonts w:ascii="Times New Roman" w:hAnsi="Times New Roman" w:cs="Times New Roman"/>
        </w:rPr>
        <w:t>$18,550</w:t>
      </w:r>
    </w:p>
    <w:p w:rsidR="00961190" w:rsidRPr="00961190" w:rsidRDefault="00961190" w:rsidP="006A70D6">
      <w:pPr>
        <w:keepNext/>
        <w:numPr>
          <w:ilvl w:val="0"/>
          <w:numId w:val="29"/>
        </w:numPr>
        <w:jc w:val="left"/>
        <w:rPr>
          <w:rFonts w:ascii="Times New Roman" w:hAnsi="Times New Roman" w:cs="Times New Roman"/>
        </w:rPr>
      </w:pPr>
      <w:r w:rsidRPr="00961190">
        <w:rPr>
          <w:rFonts w:ascii="Times New Roman" w:hAnsi="Times New Roman" w:cs="Times New Roman"/>
        </w:rPr>
        <w:t>$6,000</w:t>
      </w:r>
    </w:p>
    <w:p w:rsidR="00961190" w:rsidRPr="00961190" w:rsidRDefault="00961190" w:rsidP="006A70D6">
      <w:pPr>
        <w:keepNext/>
        <w:numPr>
          <w:ilvl w:val="0"/>
          <w:numId w:val="29"/>
        </w:numPr>
        <w:jc w:val="left"/>
        <w:rPr>
          <w:rFonts w:ascii="Times New Roman" w:hAnsi="Times New Roman" w:cs="Times New Roman"/>
        </w:rPr>
      </w:pPr>
      <w:r w:rsidRPr="00961190">
        <w:rPr>
          <w:rFonts w:ascii="Times New Roman" w:hAnsi="Times New Roman" w:cs="Times New Roman"/>
        </w:rPr>
        <w:t>$5,000</w:t>
      </w:r>
    </w:p>
    <w:p w:rsidR="00961190" w:rsidRPr="00961190" w:rsidRDefault="00961190" w:rsidP="006A70D6">
      <w:pPr>
        <w:numPr>
          <w:ilvl w:val="0"/>
          <w:numId w:val="29"/>
        </w:numPr>
        <w:jc w:val="left"/>
        <w:rPr>
          <w:rFonts w:ascii="Times New Roman" w:hAnsi="Times New Roman" w:cs="Times New Roman"/>
        </w:rPr>
      </w:pPr>
      <w:r w:rsidRPr="00961190">
        <w:rPr>
          <w:rFonts w:ascii="Times New Roman" w:hAnsi="Times New Roman" w:cs="Times New Roman"/>
        </w:rPr>
        <w:t>$5,550</w:t>
      </w:r>
    </w:p>
    <w:p w:rsidR="00590521" w:rsidRPr="008C495D" w:rsidRDefault="009F0F84" w:rsidP="00590521">
      <w:pPr>
        <w:pStyle w:val="Normal0"/>
      </w:pPr>
      <w:r>
        <w:t xml:space="preserve">6.    </w:t>
      </w:r>
      <w:r w:rsidR="00590521" w:rsidRPr="008C495D">
        <w:t xml:space="preserve">Albina purchased 1,000 shares of Global Tech Growth mutual fund on February 15, </w:t>
      </w:r>
      <w:r w:rsidR="002D7016">
        <w:t>2014</w:t>
      </w:r>
      <w:r w:rsidR="00590521" w:rsidRPr="008C495D">
        <w:t xml:space="preserve"> for $15 per share. On January 31, </w:t>
      </w:r>
      <w:r w:rsidR="002D7016">
        <w:t>2015</w:t>
      </w:r>
      <w:r w:rsidR="00590521" w:rsidRPr="008C495D">
        <w:t xml:space="preserve">, she sold the 1,000 of Global Tech Growth mutual fund for $4.50 per share. Albina had no other capital transactions in </w:t>
      </w:r>
      <w:r w:rsidR="002D7016">
        <w:t>2015</w:t>
      </w:r>
      <w:r w:rsidR="00590521" w:rsidRPr="008C495D">
        <w:t>. Which of the following is correct?</w:t>
      </w:r>
    </w:p>
    <w:p w:rsidR="00590521" w:rsidRPr="008C495D" w:rsidRDefault="00590521" w:rsidP="006A70D6">
      <w:pPr>
        <w:pStyle w:val="BodyText"/>
        <w:numPr>
          <w:ilvl w:val="0"/>
          <w:numId w:val="55"/>
        </w:numPr>
        <w:jc w:val="left"/>
        <w:rPr>
          <w:b w:val="0"/>
          <w:bCs/>
          <w:sz w:val="22"/>
          <w:szCs w:val="22"/>
        </w:rPr>
      </w:pPr>
      <w:r w:rsidRPr="008C495D">
        <w:rPr>
          <w:b w:val="0"/>
          <w:bCs/>
          <w:sz w:val="22"/>
          <w:szCs w:val="22"/>
        </w:rPr>
        <w:t xml:space="preserve">Albina has a short-term capital loss of $10,500 on her </w:t>
      </w:r>
      <w:r w:rsidR="002D7016">
        <w:rPr>
          <w:b w:val="0"/>
          <w:bCs/>
          <w:sz w:val="22"/>
          <w:szCs w:val="22"/>
        </w:rPr>
        <w:t>2015</w:t>
      </w:r>
      <w:r w:rsidRPr="008C495D">
        <w:rPr>
          <w:b w:val="0"/>
          <w:bCs/>
          <w:sz w:val="22"/>
          <w:szCs w:val="22"/>
        </w:rPr>
        <w:t xml:space="preserve"> tax return and she will be allowed to offset $10,500 of her earnings.</w:t>
      </w:r>
    </w:p>
    <w:p w:rsidR="00590521" w:rsidRPr="008C495D" w:rsidRDefault="00590521" w:rsidP="006A70D6">
      <w:pPr>
        <w:pStyle w:val="BodyText"/>
        <w:numPr>
          <w:ilvl w:val="0"/>
          <w:numId w:val="55"/>
        </w:numPr>
        <w:jc w:val="left"/>
        <w:rPr>
          <w:b w:val="0"/>
          <w:bCs/>
          <w:sz w:val="22"/>
          <w:szCs w:val="22"/>
        </w:rPr>
      </w:pPr>
      <w:r w:rsidRPr="008C495D">
        <w:rPr>
          <w:b w:val="0"/>
          <w:bCs/>
          <w:sz w:val="22"/>
          <w:szCs w:val="22"/>
        </w:rPr>
        <w:t xml:space="preserve">Albina has a short-term capital loss of $3,000 on her </w:t>
      </w:r>
      <w:r w:rsidR="002D7016">
        <w:rPr>
          <w:b w:val="0"/>
          <w:bCs/>
          <w:sz w:val="22"/>
          <w:szCs w:val="22"/>
        </w:rPr>
        <w:t>2015</w:t>
      </w:r>
      <w:r w:rsidRPr="008C495D">
        <w:rPr>
          <w:b w:val="0"/>
          <w:bCs/>
          <w:sz w:val="22"/>
          <w:szCs w:val="22"/>
        </w:rPr>
        <w:t xml:space="preserve"> tax return and no carryover.</w:t>
      </w:r>
    </w:p>
    <w:p w:rsidR="00590521" w:rsidRPr="008C495D" w:rsidRDefault="00590521" w:rsidP="006A70D6">
      <w:pPr>
        <w:pStyle w:val="BodyText"/>
        <w:numPr>
          <w:ilvl w:val="0"/>
          <w:numId w:val="55"/>
        </w:numPr>
        <w:jc w:val="left"/>
        <w:rPr>
          <w:b w:val="0"/>
          <w:bCs/>
          <w:sz w:val="22"/>
          <w:szCs w:val="22"/>
        </w:rPr>
      </w:pPr>
      <w:r w:rsidRPr="008C495D">
        <w:rPr>
          <w:b w:val="0"/>
          <w:bCs/>
          <w:sz w:val="22"/>
          <w:szCs w:val="22"/>
        </w:rPr>
        <w:t xml:space="preserve">Albina has a short-term capital loss of $10,500 in </w:t>
      </w:r>
      <w:r w:rsidR="002D7016">
        <w:rPr>
          <w:b w:val="0"/>
          <w:bCs/>
          <w:sz w:val="22"/>
          <w:szCs w:val="22"/>
        </w:rPr>
        <w:t>2015</w:t>
      </w:r>
      <w:r w:rsidRPr="008C495D">
        <w:rPr>
          <w:b w:val="0"/>
          <w:bCs/>
          <w:sz w:val="22"/>
          <w:szCs w:val="22"/>
        </w:rPr>
        <w:t xml:space="preserve"> and will deduct $3,000 on her tax return. She will carry forward a short-term loss of $7,500 to </w:t>
      </w:r>
      <w:r w:rsidR="002D7016">
        <w:rPr>
          <w:b w:val="0"/>
          <w:bCs/>
          <w:sz w:val="22"/>
          <w:szCs w:val="22"/>
        </w:rPr>
        <w:t>2016</w:t>
      </w:r>
      <w:r w:rsidRPr="008C495D">
        <w:rPr>
          <w:b w:val="0"/>
          <w:bCs/>
          <w:sz w:val="22"/>
          <w:szCs w:val="22"/>
        </w:rPr>
        <w:t>.</w:t>
      </w:r>
    </w:p>
    <w:p w:rsidR="00590521" w:rsidRPr="008C495D" w:rsidRDefault="00590521" w:rsidP="006A70D6">
      <w:pPr>
        <w:pStyle w:val="BodyText"/>
        <w:numPr>
          <w:ilvl w:val="0"/>
          <w:numId w:val="55"/>
        </w:numPr>
        <w:jc w:val="left"/>
        <w:rPr>
          <w:b w:val="0"/>
          <w:bCs/>
          <w:sz w:val="22"/>
          <w:szCs w:val="22"/>
        </w:rPr>
      </w:pPr>
      <w:r w:rsidRPr="008C495D">
        <w:rPr>
          <w:b w:val="0"/>
          <w:bCs/>
          <w:sz w:val="22"/>
          <w:szCs w:val="22"/>
        </w:rPr>
        <w:t xml:space="preserve">Albina has a short-term capital loss of $10,500 in </w:t>
      </w:r>
      <w:r w:rsidR="002D7016">
        <w:rPr>
          <w:b w:val="0"/>
          <w:bCs/>
          <w:sz w:val="22"/>
          <w:szCs w:val="22"/>
        </w:rPr>
        <w:t>2015</w:t>
      </w:r>
      <w:r w:rsidRPr="008C495D">
        <w:rPr>
          <w:b w:val="0"/>
          <w:bCs/>
          <w:sz w:val="22"/>
          <w:szCs w:val="22"/>
        </w:rPr>
        <w:t xml:space="preserve"> and will deduct $3,000 on her tax return. She will carry forward a long-term loss of $7,500 to </w:t>
      </w:r>
      <w:r w:rsidR="002D7016">
        <w:rPr>
          <w:b w:val="0"/>
          <w:bCs/>
          <w:sz w:val="22"/>
          <w:szCs w:val="22"/>
        </w:rPr>
        <w:t>2016</w:t>
      </w:r>
      <w:r w:rsidRPr="008C495D">
        <w:rPr>
          <w:b w:val="0"/>
          <w:bCs/>
          <w:sz w:val="22"/>
          <w:szCs w:val="22"/>
        </w:rPr>
        <w:t>.</w:t>
      </w:r>
    </w:p>
    <w:p w:rsidR="009F0F84" w:rsidRDefault="009F0F84" w:rsidP="009F0F84">
      <w:pPr>
        <w:pStyle w:val="Normal3"/>
        <w:keepNext/>
      </w:pPr>
      <w:r>
        <w:t>7.    A tax practitioner may be called upon to render advice regarding which of the following matters?</w:t>
      </w:r>
    </w:p>
    <w:p w:rsidR="009F0F84" w:rsidRPr="00DE63AA" w:rsidRDefault="009F0F84" w:rsidP="006A70D6">
      <w:pPr>
        <w:keepNext/>
        <w:numPr>
          <w:ilvl w:val="0"/>
          <w:numId w:val="81"/>
        </w:numPr>
        <w:jc w:val="left"/>
        <w:rPr>
          <w:rFonts w:ascii="Times New Roman" w:hAnsi="Times New Roman" w:cs="Times New Roman"/>
        </w:rPr>
      </w:pPr>
      <w:r w:rsidRPr="00DE63AA">
        <w:rPr>
          <w:rFonts w:ascii="Times New Roman" w:hAnsi="Times New Roman" w:cs="Times New Roman"/>
        </w:rPr>
        <w:t>retirement planning</w:t>
      </w:r>
    </w:p>
    <w:p w:rsidR="009F0F84" w:rsidRPr="00DE63AA" w:rsidRDefault="009F0F84" w:rsidP="006A70D6">
      <w:pPr>
        <w:keepNext/>
        <w:numPr>
          <w:ilvl w:val="0"/>
          <w:numId w:val="81"/>
        </w:numPr>
        <w:jc w:val="left"/>
        <w:rPr>
          <w:rFonts w:ascii="Times New Roman" w:hAnsi="Times New Roman" w:cs="Times New Roman"/>
        </w:rPr>
      </w:pPr>
      <w:r w:rsidRPr="00DE63AA">
        <w:rPr>
          <w:rFonts w:ascii="Times New Roman" w:hAnsi="Times New Roman" w:cs="Times New Roman"/>
        </w:rPr>
        <w:t xml:space="preserve">the </w:t>
      </w:r>
      <w:r w:rsidR="008A05D7" w:rsidRPr="00DE63AA">
        <w:rPr>
          <w:rFonts w:ascii="Times New Roman" w:hAnsi="Times New Roman" w:cs="Times New Roman"/>
        </w:rPr>
        <w:t>American Opportunity (</w:t>
      </w:r>
      <w:r w:rsidRPr="00DE63AA">
        <w:rPr>
          <w:rFonts w:ascii="Times New Roman" w:hAnsi="Times New Roman" w:cs="Times New Roman"/>
        </w:rPr>
        <w:t>Hope</w:t>
      </w:r>
      <w:r w:rsidR="008A05D7" w:rsidRPr="00DE63AA">
        <w:rPr>
          <w:rFonts w:ascii="Times New Roman" w:hAnsi="Times New Roman" w:cs="Times New Roman"/>
        </w:rPr>
        <w:t>)</w:t>
      </w:r>
      <w:r w:rsidRPr="00DE63AA">
        <w:rPr>
          <w:rFonts w:ascii="Times New Roman" w:hAnsi="Times New Roman" w:cs="Times New Roman"/>
        </w:rPr>
        <w:t xml:space="preserve"> Credit</w:t>
      </w:r>
    </w:p>
    <w:p w:rsidR="009F0F84" w:rsidRPr="00DE63AA" w:rsidRDefault="009F0F84" w:rsidP="006A70D6">
      <w:pPr>
        <w:numPr>
          <w:ilvl w:val="0"/>
          <w:numId w:val="81"/>
        </w:numPr>
        <w:jc w:val="left"/>
        <w:rPr>
          <w:rFonts w:ascii="Times New Roman" w:hAnsi="Times New Roman" w:cs="Times New Roman"/>
        </w:rPr>
      </w:pPr>
      <w:r w:rsidRPr="00DE63AA">
        <w:rPr>
          <w:rFonts w:ascii="Times New Roman" w:hAnsi="Times New Roman" w:cs="Times New Roman"/>
        </w:rPr>
        <w:t>child support tax issues</w:t>
      </w:r>
    </w:p>
    <w:p w:rsidR="009F0F84" w:rsidRPr="00DE63AA" w:rsidRDefault="009F0F84" w:rsidP="006A70D6">
      <w:pPr>
        <w:numPr>
          <w:ilvl w:val="0"/>
          <w:numId w:val="81"/>
        </w:numPr>
        <w:jc w:val="left"/>
        <w:rPr>
          <w:rFonts w:ascii="Times New Roman" w:hAnsi="Times New Roman" w:cs="Times New Roman"/>
        </w:rPr>
      </w:pPr>
      <w:r w:rsidRPr="00DE63AA">
        <w:rPr>
          <w:rFonts w:ascii="Times New Roman" w:hAnsi="Times New Roman" w:cs="Times New Roman"/>
        </w:rPr>
        <w:t>all of the above</w:t>
      </w:r>
    </w:p>
    <w:p w:rsidR="00CA3283" w:rsidRDefault="009F0F84" w:rsidP="00961190">
      <w:pPr>
        <w:pStyle w:val="Normal2"/>
        <w:spacing w:after="0"/>
        <w:ind w:right="252"/>
      </w:pPr>
      <w:r>
        <w:t xml:space="preserve">8.    </w:t>
      </w:r>
      <w:r w:rsidR="00CA3283">
        <w:t xml:space="preserve">Mr. Green must use a wheelchair. Upon advice from his doctor, he installed an elevator and widened the front entrance of his house, incurring $10,000 and $3,000 in respective costs. Mr. Green had purchased his house for $146,000. An appraisal showed the </w:t>
      </w:r>
      <w:r w:rsidR="00CA3283" w:rsidRPr="00447C43">
        <w:t>fair market value</w:t>
      </w:r>
      <w:r w:rsidR="00CA3283">
        <w:t xml:space="preserve"> of Mr. Green’s house </w:t>
      </w:r>
      <w:r w:rsidR="00CA3283" w:rsidRPr="00447C43">
        <w:t>immediately</w:t>
      </w:r>
      <w:r w:rsidR="00CA3283">
        <w:t xml:space="preserve"> after these modifications at $154,000. Also, Mr. Green decided to join a health club primarily to improve </w:t>
      </w:r>
      <w:r w:rsidR="00CA3283" w:rsidRPr="00447C43">
        <w:t>business</w:t>
      </w:r>
      <w:r w:rsidR="00CA3283">
        <w:t xml:space="preserve"> contracts and for recreational purposes. He paid a $1,250 annual membership fee to make use of this facility.</w:t>
      </w:r>
    </w:p>
    <w:p w:rsidR="00CA3283" w:rsidRPr="00AA16B5" w:rsidRDefault="00CA3283" w:rsidP="00961190">
      <w:pPr>
        <w:pStyle w:val="Quesmid2"/>
      </w:pPr>
      <w:r w:rsidRPr="00AA16B5">
        <w:t>Compute Mr. Green’s currently deductible medical expense</w:t>
      </w:r>
      <w:r w:rsidR="00E145D1">
        <w:t xml:space="preserve"> before any AGI limit</w:t>
      </w:r>
      <w:r w:rsidRPr="00AA16B5">
        <w:t>.</w:t>
      </w:r>
    </w:p>
    <w:p w:rsidR="00CA3283" w:rsidRPr="00AA16B5" w:rsidRDefault="00CA3283" w:rsidP="00961190">
      <w:pPr>
        <w:ind w:left="360"/>
        <w:jc w:val="left"/>
      </w:pPr>
      <w:r>
        <w:t>a.</w:t>
      </w:r>
      <w:r>
        <w:tab/>
        <w:t>$41,250</w:t>
      </w:r>
    </w:p>
    <w:p w:rsidR="00CA3283" w:rsidRPr="00AA16B5" w:rsidRDefault="00CA3283" w:rsidP="00961190">
      <w:pPr>
        <w:ind w:left="360"/>
        <w:jc w:val="left"/>
      </w:pPr>
      <w:r>
        <w:t>b.</w:t>
      </w:r>
      <w:r>
        <w:tab/>
        <w:t>$5,000</w:t>
      </w:r>
    </w:p>
    <w:p w:rsidR="00CA3283" w:rsidRPr="00AA16B5" w:rsidRDefault="00CA3283" w:rsidP="00961190">
      <w:pPr>
        <w:ind w:left="360"/>
        <w:jc w:val="left"/>
      </w:pPr>
      <w:r>
        <w:t>c.</w:t>
      </w:r>
      <w:r>
        <w:tab/>
        <w:t>$13,000</w:t>
      </w:r>
    </w:p>
    <w:p w:rsidR="00CA3283" w:rsidRPr="00AA16B5" w:rsidRDefault="00CA3283" w:rsidP="00961190">
      <w:pPr>
        <w:ind w:left="360"/>
        <w:jc w:val="left"/>
      </w:pPr>
      <w:r>
        <w:t>d.</w:t>
      </w:r>
      <w:r>
        <w:tab/>
        <w:t>$6,250</w:t>
      </w:r>
    </w:p>
    <w:p w:rsidR="00CA3283" w:rsidRDefault="00CA3283" w:rsidP="00961190">
      <w:pPr>
        <w:pStyle w:val="BodyText"/>
        <w:suppressAutoHyphens/>
        <w:ind w:right="792"/>
        <w:jc w:val="left"/>
        <w:rPr>
          <w:b w:val="0"/>
          <w:bCs/>
          <w:sz w:val="22"/>
          <w:szCs w:val="22"/>
        </w:rPr>
      </w:pPr>
    </w:p>
    <w:p w:rsidR="009F0F84" w:rsidRDefault="009F0F84" w:rsidP="00961190">
      <w:pPr>
        <w:pStyle w:val="Normal2"/>
      </w:pPr>
    </w:p>
    <w:p w:rsidR="001362FE" w:rsidRDefault="001362FE" w:rsidP="00961190">
      <w:pPr>
        <w:pStyle w:val="Normal2"/>
      </w:pPr>
    </w:p>
    <w:p w:rsidR="00961190" w:rsidRPr="0036732B" w:rsidRDefault="009F0F84" w:rsidP="00961190">
      <w:pPr>
        <w:pStyle w:val="Normal2"/>
      </w:pPr>
      <w:r>
        <w:t xml:space="preserve">9.    </w:t>
      </w:r>
      <w:r w:rsidR="00961190" w:rsidRPr="0036732B">
        <w:t xml:space="preserve">Lonnie and Judy Landers bought a home </w:t>
      </w:r>
      <w:r w:rsidR="00961190">
        <w:t xml:space="preserve">on </w:t>
      </w:r>
      <w:r w:rsidR="00961190" w:rsidRPr="0036732B">
        <w:t xml:space="preserve">July 1, </w:t>
      </w:r>
      <w:r w:rsidR="002D7016">
        <w:t>2015</w:t>
      </w:r>
      <w:r w:rsidR="00961190" w:rsidRPr="0036732B">
        <w:t>.</w:t>
      </w:r>
      <w:r w:rsidR="00961190">
        <w:t xml:space="preserve"> </w:t>
      </w:r>
      <w:r w:rsidR="00961190" w:rsidRPr="0036732B">
        <w:t xml:space="preserve">Real estate taxes are assessed in their state on April 1, </w:t>
      </w:r>
      <w:r w:rsidR="002D7016">
        <w:t>2015</w:t>
      </w:r>
      <w:r w:rsidR="00961190" w:rsidRPr="0036732B">
        <w:t xml:space="preserve"> for property owned in </w:t>
      </w:r>
      <w:r w:rsidR="002D7016">
        <w:t>2014</w:t>
      </w:r>
      <w:r w:rsidR="00961190" w:rsidRPr="0036732B">
        <w:t>.</w:t>
      </w:r>
      <w:r w:rsidR="00961190">
        <w:t xml:space="preserve"> </w:t>
      </w:r>
      <w:r w:rsidR="00961190" w:rsidRPr="0036732B">
        <w:t xml:space="preserve">The </w:t>
      </w:r>
      <w:r w:rsidR="002D7016">
        <w:t>2014</w:t>
      </w:r>
      <w:r w:rsidR="00961190" w:rsidRPr="0036732B">
        <w:t xml:space="preserve"> tax is due October 1, </w:t>
      </w:r>
      <w:r w:rsidR="002D7016">
        <w:t>2015</w:t>
      </w:r>
      <w:r w:rsidR="00961190" w:rsidRPr="0036732B">
        <w:t>.</w:t>
      </w:r>
      <w:r w:rsidR="00961190">
        <w:t xml:space="preserve"> </w:t>
      </w:r>
      <w:r w:rsidR="00961190" w:rsidRPr="0036732B">
        <w:t>When the Landers bought the house</w:t>
      </w:r>
      <w:r w:rsidR="00961190">
        <w:t>,</w:t>
      </w:r>
      <w:r w:rsidR="00961190" w:rsidRPr="0036732B">
        <w:t xml:space="preserve"> they agreed to pay all taxes due after the date of this purchase.</w:t>
      </w:r>
      <w:r w:rsidR="00961190">
        <w:t xml:space="preserve"> </w:t>
      </w:r>
      <w:r w:rsidR="00961190" w:rsidRPr="0036732B">
        <w:t xml:space="preserve">Taxes of $1,200 for </w:t>
      </w:r>
      <w:r w:rsidR="002D7016">
        <w:t>2014</w:t>
      </w:r>
      <w:r w:rsidR="00961190" w:rsidRPr="0036732B">
        <w:t xml:space="preserve"> were due October 1, </w:t>
      </w:r>
      <w:r w:rsidR="002D7016">
        <w:t>2015</w:t>
      </w:r>
      <w:r w:rsidR="00961190" w:rsidRPr="0036732B">
        <w:t xml:space="preserve">, and the Landers paid this amount October 1, </w:t>
      </w:r>
      <w:r w:rsidR="002D7016">
        <w:t>2015</w:t>
      </w:r>
      <w:r w:rsidR="00961190" w:rsidRPr="0036732B">
        <w:t>.</w:t>
      </w:r>
      <w:r w:rsidR="00961190">
        <w:t xml:space="preserve"> </w:t>
      </w:r>
      <w:r w:rsidR="00961190" w:rsidRPr="0036732B">
        <w:t xml:space="preserve">In </w:t>
      </w:r>
      <w:r w:rsidR="002D7016">
        <w:t>2015</w:t>
      </w:r>
      <w:r w:rsidR="00961190" w:rsidRPr="0036732B">
        <w:t xml:space="preserve">, the Landers received a property tax bill for $1,500 for </w:t>
      </w:r>
      <w:r w:rsidR="002D7016">
        <w:t>2015</w:t>
      </w:r>
      <w:r w:rsidR="00961190" w:rsidRPr="0036732B">
        <w:t>.</w:t>
      </w:r>
      <w:r w:rsidR="00961190">
        <w:t xml:space="preserve"> </w:t>
      </w:r>
      <w:r w:rsidR="00961190" w:rsidRPr="0036732B">
        <w:t xml:space="preserve">Payment is due October 1, </w:t>
      </w:r>
      <w:r w:rsidR="002D7016">
        <w:t>2016</w:t>
      </w:r>
      <w:r w:rsidR="00961190" w:rsidRPr="0036732B">
        <w:t>.</w:t>
      </w:r>
      <w:r w:rsidR="00961190">
        <w:t xml:space="preserve"> </w:t>
      </w:r>
      <w:r w:rsidR="00961190" w:rsidRPr="0036732B">
        <w:t xml:space="preserve">What amount can the Landers deduct on their </w:t>
      </w:r>
      <w:r w:rsidR="002D7016">
        <w:t>2015</w:t>
      </w:r>
      <w:r w:rsidR="00961190" w:rsidRPr="0036732B">
        <w:t xml:space="preserve"> return as real property tax?</w:t>
      </w:r>
    </w:p>
    <w:p w:rsidR="00961190" w:rsidRPr="00C66779" w:rsidRDefault="00961190" w:rsidP="006A70D6">
      <w:pPr>
        <w:numPr>
          <w:ilvl w:val="0"/>
          <w:numId w:val="28"/>
        </w:numPr>
        <w:jc w:val="left"/>
      </w:pPr>
      <w:r w:rsidRPr="00C66779">
        <w:t>$1,200</w:t>
      </w:r>
    </w:p>
    <w:p w:rsidR="00961190" w:rsidRPr="00C66779" w:rsidRDefault="00961190" w:rsidP="006A70D6">
      <w:pPr>
        <w:numPr>
          <w:ilvl w:val="0"/>
          <w:numId w:val="28"/>
        </w:numPr>
        <w:jc w:val="left"/>
      </w:pPr>
      <w:r>
        <w:t>$</w:t>
      </w:r>
      <w:r w:rsidRPr="00C66779">
        <w:t>600</w:t>
      </w:r>
    </w:p>
    <w:p w:rsidR="00961190" w:rsidRPr="00C66779" w:rsidRDefault="00961190" w:rsidP="006A70D6">
      <w:pPr>
        <w:numPr>
          <w:ilvl w:val="0"/>
          <w:numId w:val="28"/>
        </w:numPr>
        <w:jc w:val="left"/>
      </w:pPr>
      <w:r w:rsidRPr="00C66779">
        <w:t>$750</w:t>
      </w:r>
    </w:p>
    <w:p w:rsidR="00961190" w:rsidRPr="00C66779" w:rsidRDefault="00961190" w:rsidP="006A70D6">
      <w:pPr>
        <w:numPr>
          <w:ilvl w:val="0"/>
          <w:numId w:val="28"/>
        </w:numPr>
        <w:jc w:val="left"/>
      </w:pPr>
      <w:r w:rsidRPr="00C66779">
        <w:t>$</w:t>
      </w:r>
      <w:r>
        <w:t>-</w:t>
      </w:r>
      <w:r w:rsidRPr="00C66779">
        <w:t>0</w:t>
      </w:r>
      <w:r>
        <w:t>-</w:t>
      </w:r>
    </w:p>
    <w:p w:rsidR="00961190" w:rsidRPr="005D5EA3" w:rsidRDefault="009F0F84" w:rsidP="00961190">
      <w:pPr>
        <w:pStyle w:val="Normal2"/>
        <w:keepNext/>
      </w:pPr>
      <w:r>
        <w:t xml:space="preserve">10.  </w:t>
      </w:r>
      <w:r w:rsidR="00961190" w:rsidRPr="005D5EA3">
        <w:t>George had the following income and expenses:</w:t>
      </w:r>
    </w:p>
    <w:p w:rsidR="00961190" w:rsidRPr="00A047B5" w:rsidRDefault="00961190" w:rsidP="00961190">
      <w:pPr>
        <w:pStyle w:val="BodyText"/>
        <w:ind w:left="360"/>
        <w:jc w:val="left"/>
        <w:rPr>
          <w:b w:val="0"/>
          <w:bCs/>
          <w:sz w:val="22"/>
          <w:szCs w:val="22"/>
        </w:rPr>
      </w:pPr>
      <w:r>
        <w:rPr>
          <w:b w:val="0"/>
          <w:bCs/>
          <w:sz w:val="22"/>
          <w:szCs w:val="22"/>
        </w:rPr>
        <w:t>Interest income of $8,000</w:t>
      </w:r>
    </w:p>
    <w:p w:rsidR="00961190" w:rsidRPr="00A047B5" w:rsidRDefault="00961190" w:rsidP="00961190">
      <w:pPr>
        <w:pStyle w:val="BodyText"/>
        <w:ind w:left="360"/>
        <w:jc w:val="left"/>
        <w:rPr>
          <w:b w:val="0"/>
          <w:bCs/>
          <w:sz w:val="22"/>
          <w:szCs w:val="22"/>
        </w:rPr>
      </w:pPr>
      <w:r>
        <w:rPr>
          <w:b w:val="0"/>
          <w:bCs/>
          <w:sz w:val="22"/>
          <w:szCs w:val="22"/>
        </w:rPr>
        <w:t>Gross wages of $100,000</w:t>
      </w:r>
    </w:p>
    <w:p w:rsidR="00961190" w:rsidRPr="00A047B5" w:rsidRDefault="00961190" w:rsidP="00961190">
      <w:pPr>
        <w:pStyle w:val="BodyText"/>
        <w:ind w:left="360"/>
        <w:jc w:val="left"/>
        <w:rPr>
          <w:b w:val="0"/>
          <w:bCs/>
          <w:sz w:val="22"/>
          <w:szCs w:val="22"/>
        </w:rPr>
      </w:pPr>
      <w:r w:rsidRPr="00A047B5">
        <w:rPr>
          <w:b w:val="0"/>
          <w:bCs/>
          <w:sz w:val="22"/>
          <w:szCs w:val="22"/>
        </w:rPr>
        <w:t>Margi</w:t>
      </w:r>
      <w:r>
        <w:rPr>
          <w:b w:val="0"/>
          <w:bCs/>
          <w:sz w:val="22"/>
          <w:szCs w:val="22"/>
        </w:rPr>
        <w:t>n interest (expense) of $10,000</w:t>
      </w:r>
    </w:p>
    <w:p w:rsidR="00961190" w:rsidRPr="00A047B5" w:rsidRDefault="00961190" w:rsidP="00961190">
      <w:pPr>
        <w:pStyle w:val="BodyText"/>
        <w:ind w:left="360"/>
        <w:jc w:val="left"/>
        <w:rPr>
          <w:b w:val="0"/>
          <w:bCs/>
          <w:sz w:val="22"/>
          <w:szCs w:val="22"/>
        </w:rPr>
      </w:pPr>
      <w:r>
        <w:rPr>
          <w:b w:val="0"/>
          <w:bCs/>
          <w:sz w:val="22"/>
          <w:szCs w:val="22"/>
        </w:rPr>
        <w:t>Mortgage interest of $6,000</w:t>
      </w:r>
    </w:p>
    <w:p w:rsidR="00961190" w:rsidRPr="00A047B5" w:rsidRDefault="00961190" w:rsidP="00961190">
      <w:pPr>
        <w:pStyle w:val="BodyText"/>
        <w:ind w:left="360"/>
        <w:jc w:val="left"/>
        <w:rPr>
          <w:b w:val="0"/>
          <w:bCs/>
          <w:sz w:val="22"/>
          <w:szCs w:val="22"/>
        </w:rPr>
      </w:pPr>
      <w:r w:rsidRPr="00A047B5">
        <w:rPr>
          <w:b w:val="0"/>
          <w:bCs/>
          <w:sz w:val="22"/>
          <w:szCs w:val="22"/>
        </w:rPr>
        <w:t>Interest on a mobile ho</w:t>
      </w:r>
      <w:r>
        <w:rPr>
          <w:b w:val="0"/>
          <w:bCs/>
          <w:sz w:val="22"/>
          <w:szCs w:val="22"/>
        </w:rPr>
        <w:t>me used as a second home of $3,000</w:t>
      </w:r>
    </w:p>
    <w:p w:rsidR="00961190" w:rsidRPr="00A047B5" w:rsidRDefault="00961190" w:rsidP="00961190">
      <w:pPr>
        <w:pStyle w:val="BodyText"/>
        <w:ind w:left="360"/>
        <w:jc w:val="left"/>
        <w:rPr>
          <w:b w:val="0"/>
          <w:bCs/>
          <w:sz w:val="22"/>
          <w:szCs w:val="22"/>
        </w:rPr>
      </w:pPr>
      <w:r>
        <w:rPr>
          <w:b w:val="0"/>
          <w:bCs/>
          <w:sz w:val="22"/>
          <w:szCs w:val="22"/>
        </w:rPr>
        <w:t>Credit card interest of $2,000</w:t>
      </w:r>
    </w:p>
    <w:p w:rsidR="00961190" w:rsidRPr="00A047B5" w:rsidRDefault="00961190" w:rsidP="00961190">
      <w:pPr>
        <w:pStyle w:val="Quesmid2"/>
      </w:pPr>
      <w:r w:rsidRPr="00A047B5">
        <w:t>How much interest can George deduct on Schedule A?</w:t>
      </w:r>
    </w:p>
    <w:p w:rsidR="00961190" w:rsidRPr="00A047B5" w:rsidRDefault="00961190" w:rsidP="006A70D6">
      <w:pPr>
        <w:pStyle w:val="BodyText"/>
        <w:numPr>
          <w:ilvl w:val="0"/>
          <w:numId w:val="30"/>
        </w:numPr>
        <w:jc w:val="left"/>
        <w:rPr>
          <w:b w:val="0"/>
          <w:bCs/>
          <w:sz w:val="22"/>
          <w:szCs w:val="22"/>
        </w:rPr>
      </w:pPr>
      <w:r>
        <w:rPr>
          <w:b w:val="0"/>
          <w:bCs/>
          <w:sz w:val="22"/>
          <w:szCs w:val="22"/>
        </w:rPr>
        <w:t>$21,000</w:t>
      </w:r>
    </w:p>
    <w:p w:rsidR="00961190" w:rsidRPr="00A047B5" w:rsidRDefault="00961190" w:rsidP="006A70D6">
      <w:pPr>
        <w:pStyle w:val="BodyText"/>
        <w:numPr>
          <w:ilvl w:val="0"/>
          <w:numId w:val="30"/>
        </w:numPr>
        <w:jc w:val="left"/>
        <w:rPr>
          <w:b w:val="0"/>
          <w:bCs/>
          <w:sz w:val="22"/>
          <w:szCs w:val="22"/>
        </w:rPr>
      </w:pPr>
      <w:r w:rsidRPr="00A047B5">
        <w:rPr>
          <w:b w:val="0"/>
          <w:bCs/>
          <w:sz w:val="22"/>
          <w:szCs w:val="22"/>
        </w:rPr>
        <w:t>$18,000</w:t>
      </w:r>
    </w:p>
    <w:p w:rsidR="00961190" w:rsidRPr="00A047B5" w:rsidRDefault="00961190" w:rsidP="006A70D6">
      <w:pPr>
        <w:pStyle w:val="BodyText"/>
        <w:numPr>
          <w:ilvl w:val="0"/>
          <w:numId w:val="30"/>
        </w:numPr>
        <w:jc w:val="left"/>
        <w:rPr>
          <w:b w:val="0"/>
          <w:bCs/>
          <w:sz w:val="22"/>
          <w:szCs w:val="22"/>
        </w:rPr>
      </w:pPr>
      <w:r w:rsidRPr="00A047B5">
        <w:rPr>
          <w:b w:val="0"/>
          <w:bCs/>
          <w:sz w:val="22"/>
          <w:szCs w:val="22"/>
        </w:rPr>
        <w:t>$17,000</w:t>
      </w:r>
    </w:p>
    <w:p w:rsidR="00961190" w:rsidRPr="00A047B5" w:rsidRDefault="00961190" w:rsidP="006A70D6">
      <w:pPr>
        <w:pStyle w:val="BodyText"/>
        <w:numPr>
          <w:ilvl w:val="0"/>
          <w:numId w:val="30"/>
        </w:numPr>
        <w:jc w:val="left"/>
        <w:rPr>
          <w:b w:val="0"/>
          <w:bCs/>
          <w:sz w:val="22"/>
          <w:szCs w:val="22"/>
        </w:rPr>
      </w:pPr>
      <w:r w:rsidRPr="00A047B5">
        <w:rPr>
          <w:b w:val="0"/>
          <w:bCs/>
          <w:sz w:val="22"/>
          <w:szCs w:val="22"/>
        </w:rPr>
        <w:t>$19,000</w:t>
      </w:r>
    </w:p>
    <w:p w:rsidR="00961190" w:rsidRPr="00096751" w:rsidRDefault="009F0F84" w:rsidP="00961190">
      <w:pPr>
        <w:pStyle w:val="Normal2"/>
      </w:pPr>
      <w:r>
        <w:t xml:space="preserve">11.  </w:t>
      </w:r>
      <w:r w:rsidR="00961190" w:rsidRPr="00096751">
        <w:t>Which of the following payments can Demi deduct, at least in part, as interest</w:t>
      </w:r>
      <w:r w:rsidR="00E145D1">
        <w:t xml:space="preserve"> expense</w:t>
      </w:r>
      <w:r w:rsidR="00961190" w:rsidRPr="00096751">
        <w:t>?</w:t>
      </w:r>
    </w:p>
    <w:p w:rsidR="00961190" w:rsidRPr="006C722E" w:rsidRDefault="00961190" w:rsidP="006A70D6">
      <w:pPr>
        <w:numPr>
          <w:ilvl w:val="0"/>
          <w:numId w:val="31"/>
        </w:numPr>
        <w:jc w:val="left"/>
      </w:pPr>
      <w:r w:rsidRPr="006C722E">
        <w:t>points that the seller paid to a lender to arrange financing for Demi’s purchase of her mai</w:t>
      </w:r>
      <w:r>
        <w:t>n home</w:t>
      </w:r>
    </w:p>
    <w:p w:rsidR="00961190" w:rsidRPr="006C722E" w:rsidRDefault="00961190" w:rsidP="006A70D6">
      <w:pPr>
        <w:numPr>
          <w:ilvl w:val="0"/>
          <w:numId w:val="31"/>
        </w:numPr>
        <w:jc w:val="left"/>
      </w:pPr>
      <w:r w:rsidRPr="006C722E">
        <w:t>interest she paid on a loan us</w:t>
      </w:r>
      <w:r>
        <w:t>ed to purchase tax-exempt bonds</w:t>
      </w:r>
    </w:p>
    <w:p w:rsidR="00961190" w:rsidRPr="006C722E" w:rsidRDefault="00961190" w:rsidP="006A70D6">
      <w:pPr>
        <w:numPr>
          <w:ilvl w:val="0"/>
          <w:numId w:val="31"/>
        </w:numPr>
        <w:jc w:val="left"/>
      </w:pPr>
      <w:r w:rsidRPr="006C722E">
        <w:t>interest on income taxes paid to the IRS</w:t>
      </w:r>
    </w:p>
    <w:p w:rsidR="00961190" w:rsidRDefault="00961190" w:rsidP="006A70D6">
      <w:pPr>
        <w:numPr>
          <w:ilvl w:val="0"/>
          <w:numId w:val="31"/>
        </w:numPr>
        <w:jc w:val="left"/>
      </w:pPr>
      <w:r w:rsidRPr="006C722E">
        <w:t>FHA mortgage insurance premiums</w:t>
      </w:r>
    </w:p>
    <w:p w:rsidR="004929FD" w:rsidRDefault="009F0F84" w:rsidP="004929FD">
      <w:pPr>
        <w:pStyle w:val="Normal0"/>
      </w:pPr>
      <w:r>
        <w:t xml:space="preserve">12.  </w:t>
      </w:r>
      <w:r w:rsidR="004929FD">
        <w:t xml:space="preserve">Kiran bought stock in the Big Bang Corporation in 2010 for $2,000. In </w:t>
      </w:r>
      <w:r w:rsidR="002D7016">
        <w:t>2014</w:t>
      </w:r>
      <w:r w:rsidR="004929FD">
        <w:t xml:space="preserve">, Kiran received a return of capital distribution of $100 as a partial return on her investment. In </w:t>
      </w:r>
      <w:r w:rsidR="002D7016">
        <w:t>2015</w:t>
      </w:r>
      <w:r w:rsidR="004929FD">
        <w:t xml:space="preserve">, Kiran sold the stock for $3,000. Her basis in the stock </w:t>
      </w:r>
      <w:r w:rsidR="00E145D1">
        <w:t xml:space="preserve">for gain or loss purposes </w:t>
      </w:r>
      <w:r w:rsidR="004929FD">
        <w:t>is:</w:t>
      </w:r>
    </w:p>
    <w:p w:rsidR="004929FD" w:rsidRPr="00E209A8" w:rsidRDefault="004929FD" w:rsidP="006A70D6">
      <w:pPr>
        <w:pStyle w:val="BodyText"/>
        <w:numPr>
          <w:ilvl w:val="0"/>
          <w:numId w:val="50"/>
        </w:numPr>
        <w:jc w:val="left"/>
        <w:rPr>
          <w:b w:val="0"/>
          <w:bCs/>
          <w:sz w:val="22"/>
          <w:szCs w:val="22"/>
        </w:rPr>
      </w:pPr>
      <w:r>
        <w:rPr>
          <w:b w:val="0"/>
          <w:bCs/>
          <w:sz w:val="22"/>
          <w:szCs w:val="22"/>
        </w:rPr>
        <w:t>$3,000</w:t>
      </w:r>
    </w:p>
    <w:p w:rsidR="004929FD" w:rsidRPr="00E209A8" w:rsidRDefault="004929FD" w:rsidP="006A70D6">
      <w:pPr>
        <w:pStyle w:val="BodyText"/>
        <w:numPr>
          <w:ilvl w:val="0"/>
          <w:numId w:val="50"/>
        </w:numPr>
        <w:jc w:val="left"/>
        <w:rPr>
          <w:b w:val="0"/>
          <w:bCs/>
          <w:sz w:val="22"/>
          <w:szCs w:val="22"/>
        </w:rPr>
      </w:pPr>
      <w:r>
        <w:rPr>
          <w:b w:val="0"/>
          <w:bCs/>
          <w:sz w:val="22"/>
          <w:szCs w:val="22"/>
        </w:rPr>
        <w:t>$2,100</w:t>
      </w:r>
    </w:p>
    <w:p w:rsidR="004929FD" w:rsidRPr="00E209A8" w:rsidRDefault="004929FD" w:rsidP="006A70D6">
      <w:pPr>
        <w:pStyle w:val="BodyText"/>
        <w:numPr>
          <w:ilvl w:val="0"/>
          <w:numId w:val="50"/>
        </w:numPr>
        <w:jc w:val="left"/>
        <w:rPr>
          <w:b w:val="0"/>
          <w:bCs/>
          <w:sz w:val="22"/>
          <w:szCs w:val="22"/>
        </w:rPr>
      </w:pPr>
      <w:r>
        <w:rPr>
          <w:b w:val="0"/>
          <w:bCs/>
          <w:sz w:val="22"/>
          <w:szCs w:val="22"/>
        </w:rPr>
        <w:t>$1,900</w:t>
      </w:r>
    </w:p>
    <w:p w:rsidR="004929FD" w:rsidRPr="00E209A8" w:rsidRDefault="004929FD" w:rsidP="006A70D6">
      <w:pPr>
        <w:pStyle w:val="BodyText"/>
        <w:numPr>
          <w:ilvl w:val="0"/>
          <w:numId w:val="50"/>
        </w:numPr>
        <w:jc w:val="left"/>
        <w:rPr>
          <w:b w:val="0"/>
          <w:bCs/>
          <w:sz w:val="22"/>
          <w:szCs w:val="22"/>
        </w:rPr>
      </w:pPr>
      <w:r>
        <w:rPr>
          <w:b w:val="0"/>
          <w:bCs/>
          <w:sz w:val="22"/>
          <w:szCs w:val="22"/>
        </w:rPr>
        <w:t>$2,000</w:t>
      </w:r>
    </w:p>
    <w:p w:rsidR="004929FD" w:rsidRPr="00E209A8" w:rsidRDefault="009F0F84" w:rsidP="004929FD">
      <w:pPr>
        <w:pStyle w:val="Normal0"/>
        <w:keepNext/>
      </w:pPr>
      <w:r>
        <w:t xml:space="preserve">13.  </w:t>
      </w:r>
      <w:r w:rsidR="004929FD" w:rsidRPr="00E209A8">
        <w:t>Bob’s aunt Barbara gave him a house. At the time of the gift, the house had a fair market value of $36,000 and his aunt’s adjusted basis was $12,000. His aunt paid a gift tax on $6,000 on the house. What is Bob’s basis in the house for purposes of determining gain?</w:t>
      </w:r>
    </w:p>
    <w:p w:rsidR="004929FD" w:rsidRPr="00E209A8" w:rsidRDefault="004929FD" w:rsidP="006A70D6">
      <w:pPr>
        <w:numPr>
          <w:ilvl w:val="0"/>
          <w:numId w:val="51"/>
        </w:numPr>
        <w:jc w:val="left"/>
      </w:pPr>
      <w:r w:rsidRPr="00E209A8">
        <w:t>$16,000</w:t>
      </w:r>
    </w:p>
    <w:p w:rsidR="004929FD" w:rsidRPr="00E209A8" w:rsidRDefault="004929FD" w:rsidP="006A70D6">
      <w:pPr>
        <w:numPr>
          <w:ilvl w:val="0"/>
          <w:numId w:val="51"/>
        </w:numPr>
        <w:jc w:val="left"/>
      </w:pPr>
      <w:r w:rsidRPr="00E209A8">
        <w:t>$18,000</w:t>
      </w:r>
    </w:p>
    <w:p w:rsidR="004929FD" w:rsidRPr="00E209A8" w:rsidRDefault="004929FD" w:rsidP="006A70D6">
      <w:pPr>
        <w:numPr>
          <w:ilvl w:val="0"/>
          <w:numId w:val="51"/>
        </w:numPr>
        <w:jc w:val="left"/>
      </w:pPr>
      <w:r w:rsidRPr="00E209A8">
        <w:t>$36</w:t>
      </w:r>
      <w:r w:rsidR="00711F0E">
        <w:t>,</w:t>
      </w:r>
      <w:r w:rsidRPr="00E209A8">
        <w:t>000</w:t>
      </w:r>
    </w:p>
    <w:p w:rsidR="004929FD" w:rsidRPr="00E209A8" w:rsidRDefault="004929FD" w:rsidP="006A70D6">
      <w:pPr>
        <w:numPr>
          <w:ilvl w:val="0"/>
          <w:numId w:val="51"/>
        </w:numPr>
        <w:jc w:val="left"/>
      </w:pPr>
      <w:r w:rsidRPr="00E209A8">
        <w:t>$42,000</w:t>
      </w:r>
    </w:p>
    <w:p w:rsidR="004929FD" w:rsidRPr="00E209A8" w:rsidRDefault="009F0F84" w:rsidP="004929FD">
      <w:pPr>
        <w:pStyle w:val="Normal0"/>
      </w:pPr>
      <w:r>
        <w:t xml:space="preserve">14.  </w:t>
      </w:r>
      <w:r w:rsidR="004929FD" w:rsidRPr="00E209A8">
        <w:t xml:space="preserve">Bill gave his daughter, Jane, his personal residence with an adjusted basis to him of $52,000 and a fair market value of $50,000. Jane lived in the house for two years and then sold it for $48,000. Jane will </w:t>
      </w:r>
    </w:p>
    <w:p w:rsidR="004929FD" w:rsidRPr="00E209A8" w:rsidRDefault="004929FD" w:rsidP="006A70D6">
      <w:pPr>
        <w:numPr>
          <w:ilvl w:val="0"/>
          <w:numId w:val="52"/>
        </w:numPr>
        <w:jc w:val="left"/>
      </w:pPr>
      <w:r w:rsidRPr="00E209A8">
        <w:t>report no gain or loss</w:t>
      </w:r>
    </w:p>
    <w:p w:rsidR="004929FD" w:rsidRPr="00E209A8" w:rsidRDefault="004929FD" w:rsidP="006A70D6">
      <w:pPr>
        <w:numPr>
          <w:ilvl w:val="0"/>
          <w:numId w:val="52"/>
        </w:numPr>
        <w:jc w:val="left"/>
      </w:pPr>
      <w:r w:rsidRPr="00E209A8">
        <w:t>report a $2,000 loss</w:t>
      </w:r>
    </w:p>
    <w:p w:rsidR="004929FD" w:rsidRPr="00E209A8" w:rsidRDefault="004929FD" w:rsidP="006A70D6">
      <w:pPr>
        <w:numPr>
          <w:ilvl w:val="0"/>
          <w:numId w:val="52"/>
        </w:numPr>
        <w:jc w:val="left"/>
      </w:pPr>
      <w:r w:rsidRPr="00E209A8">
        <w:t>report a $4,000 loss</w:t>
      </w:r>
    </w:p>
    <w:p w:rsidR="004929FD" w:rsidRPr="00E209A8" w:rsidRDefault="004929FD" w:rsidP="006A70D6">
      <w:pPr>
        <w:numPr>
          <w:ilvl w:val="0"/>
          <w:numId w:val="52"/>
        </w:numPr>
        <w:jc w:val="left"/>
      </w:pPr>
      <w:r w:rsidRPr="00E209A8">
        <w:t>have her father report a $4,000 loss</w:t>
      </w:r>
    </w:p>
    <w:p w:rsidR="004929FD" w:rsidRDefault="009F0F84" w:rsidP="004929FD">
      <w:pPr>
        <w:pStyle w:val="Normal0"/>
        <w:keepNext/>
      </w:pPr>
      <w:r>
        <w:t xml:space="preserve">15.  </w:t>
      </w:r>
      <w:r w:rsidR="004929FD">
        <w:t>Shannon and Dan Smith (wife and husband) purchased Section 1244 (small business) stock. Which of the following statements is correct?</w:t>
      </w:r>
    </w:p>
    <w:p w:rsidR="004929FD" w:rsidRPr="00E47A31" w:rsidRDefault="004929FD" w:rsidP="006A70D6">
      <w:pPr>
        <w:pStyle w:val="BodyText"/>
        <w:keepNext/>
        <w:numPr>
          <w:ilvl w:val="0"/>
          <w:numId w:val="44"/>
        </w:numPr>
        <w:jc w:val="left"/>
        <w:rPr>
          <w:b w:val="0"/>
          <w:bCs/>
          <w:sz w:val="22"/>
          <w:szCs w:val="22"/>
        </w:rPr>
      </w:pPr>
      <w:r w:rsidRPr="00E47A31">
        <w:rPr>
          <w:b w:val="0"/>
          <w:bCs/>
          <w:sz w:val="22"/>
          <w:szCs w:val="22"/>
        </w:rPr>
        <w:t>If they incurred a loss on Section 1244 stock, they can deduct the loss as capital loss rather than as an ordinary loss.</w:t>
      </w:r>
    </w:p>
    <w:p w:rsidR="004929FD" w:rsidRPr="00E47A31" w:rsidRDefault="004929FD" w:rsidP="006A70D6">
      <w:pPr>
        <w:pStyle w:val="BodyText"/>
        <w:keepNext/>
        <w:numPr>
          <w:ilvl w:val="0"/>
          <w:numId w:val="44"/>
        </w:numPr>
        <w:jc w:val="left"/>
        <w:rPr>
          <w:b w:val="0"/>
          <w:bCs/>
          <w:sz w:val="22"/>
          <w:szCs w:val="22"/>
        </w:rPr>
      </w:pPr>
      <w:r w:rsidRPr="00E47A31">
        <w:rPr>
          <w:b w:val="0"/>
          <w:bCs/>
          <w:sz w:val="22"/>
          <w:szCs w:val="22"/>
        </w:rPr>
        <w:t>If the stock becomes worthless, they can claim an ordinary loss limited to $50,000 individually or $100,000 together on a joint return, per year.</w:t>
      </w:r>
    </w:p>
    <w:p w:rsidR="004929FD" w:rsidRPr="00E47A31" w:rsidRDefault="004929FD" w:rsidP="006A70D6">
      <w:pPr>
        <w:pStyle w:val="BodyText"/>
        <w:keepNext/>
        <w:numPr>
          <w:ilvl w:val="0"/>
          <w:numId w:val="44"/>
        </w:numPr>
        <w:jc w:val="left"/>
        <w:rPr>
          <w:b w:val="0"/>
          <w:bCs/>
          <w:sz w:val="22"/>
          <w:szCs w:val="22"/>
        </w:rPr>
      </w:pPr>
      <w:r w:rsidRPr="00E47A31">
        <w:rPr>
          <w:b w:val="0"/>
          <w:bCs/>
          <w:sz w:val="22"/>
          <w:szCs w:val="22"/>
        </w:rPr>
        <w:t>If the loss is $60,000 and Shannon does not have any other losses, Dan can only deduct $50,000 as ordinary loss on the joint return.</w:t>
      </w:r>
    </w:p>
    <w:p w:rsidR="004929FD" w:rsidRDefault="004929FD" w:rsidP="006A70D6">
      <w:pPr>
        <w:pStyle w:val="BodyText"/>
        <w:numPr>
          <w:ilvl w:val="0"/>
          <w:numId w:val="44"/>
        </w:numPr>
        <w:jc w:val="left"/>
        <w:rPr>
          <w:b w:val="0"/>
          <w:bCs/>
          <w:sz w:val="22"/>
          <w:szCs w:val="22"/>
        </w:rPr>
      </w:pPr>
      <w:r w:rsidRPr="00E47A31">
        <w:rPr>
          <w:b w:val="0"/>
          <w:bCs/>
          <w:sz w:val="22"/>
          <w:szCs w:val="22"/>
        </w:rPr>
        <w:t>If they incurred a gain on Section 1244 stock, they should treat it as ordinary gain.</w:t>
      </w:r>
    </w:p>
    <w:p w:rsidR="004929FD" w:rsidRPr="002746DC" w:rsidRDefault="009F0F84" w:rsidP="004929FD">
      <w:pPr>
        <w:pStyle w:val="Normal0"/>
      </w:pPr>
      <w:r>
        <w:t xml:space="preserve">16.  </w:t>
      </w:r>
      <w:r w:rsidR="004929FD" w:rsidRPr="002746DC">
        <w:t>Mr. Rabbit purchased a home for $200,000. He incurred the following additional expenses:</w:t>
      </w:r>
    </w:p>
    <w:p w:rsidR="004929FD" w:rsidRPr="002746DC" w:rsidRDefault="004929FD" w:rsidP="006A70D6">
      <w:pPr>
        <w:pStyle w:val="BodyText"/>
        <w:numPr>
          <w:ilvl w:val="0"/>
          <w:numId w:val="49"/>
        </w:numPr>
        <w:jc w:val="left"/>
        <w:rPr>
          <w:b w:val="0"/>
          <w:bCs/>
          <w:sz w:val="22"/>
          <w:szCs w:val="22"/>
        </w:rPr>
      </w:pPr>
      <w:r w:rsidRPr="002746DC">
        <w:rPr>
          <w:b w:val="0"/>
          <w:bCs/>
          <w:sz w:val="22"/>
          <w:szCs w:val="22"/>
        </w:rPr>
        <w:t>$200 fire insurance premiums</w:t>
      </w:r>
    </w:p>
    <w:p w:rsidR="004929FD" w:rsidRPr="002746DC" w:rsidRDefault="004929FD" w:rsidP="006A70D6">
      <w:pPr>
        <w:pStyle w:val="BodyText"/>
        <w:numPr>
          <w:ilvl w:val="0"/>
          <w:numId w:val="49"/>
        </w:numPr>
        <w:jc w:val="left"/>
        <w:rPr>
          <w:b w:val="0"/>
          <w:bCs/>
          <w:sz w:val="22"/>
          <w:szCs w:val="22"/>
        </w:rPr>
      </w:pPr>
      <w:r w:rsidRPr="002746DC">
        <w:rPr>
          <w:b w:val="0"/>
          <w:bCs/>
          <w:sz w:val="22"/>
          <w:szCs w:val="22"/>
        </w:rPr>
        <w:t>$500 mortgage insurance premiums</w:t>
      </w:r>
    </w:p>
    <w:p w:rsidR="004929FD" w:rsidRPr="002746DC" w:rsidRDefault="004929FD" w:rsidP="006A70D6">
      <w:pPr>
        <w:pStyle w:val="BodyText"/>
        <w:numPr>
          <w:ilvl w:val="0"/>
          <w:numId w:val="49"/>
        </w:numPr>
        <w:jc w:val="left"/>
        <w:rPr>
          <w:b w:val="0"/>
          <w:bCs/>
          <w:sz w:val="22"/>
          <w:szCs w:val="22"/>
        </w:rPr>
      </w:pPr>
      <w:r w:rsidRPr="002746DC">
        <w:rPr>
          <w:b w:val="0"/>
          <w:bCs/>
          <w:sz w:val="22"/>
          <w:szCs w:val="22"/>
        </w:rPr>
        <w:t>$400 recording fees</w:t>
      </w:r>
    </w:p>
    <w:p w:rsidR="004929FD" w:rsidRPr="002746DC" w:rsidRDefault="004929FD" w:rsidP="006A70D6">
      <w:pPr>
        <w:pStyle w:val="BodyText"/>
        <w:numPr>
          <w:ilvl w:val="0"/>
          <w:numId w:val="49"/>
        </w:numPr>
        <w:jc w:val="left"/>
        <w:rPr>
          <w:b w:val="0"/>
          <w:bCs/>
          <w:sz w:val="22"/>
          <w:szCs w:val="22"/>
        </w:rPr>
      </w:pPr>
      <w:r w:rsidRPr="002746DC">
        <w:rPr>
          <w:b w:val="0"/>
          <w:bCs/>
          <w:sz w:val="22"/>
          <w:szCs w:val="22"/>
        </w:rPr>
        <w:t>$250 owner’s title insurance</w:t>
      </w:r>
    </w:p>
    <w:p w:rsidR="004929FD" w:rsidRPr="002746DC" w:rsidRDefault="004929FD" w:rsidP="004929FD">
      <w:pPr>
        <w:pStyle w:val="Quesmid"/>
      </w:pPr>
      <w:r w:rsidRPr="002746DC">
        <w:t>Compute his basis in the property.</w:t>
      </w:r>
    </w:p>
    <w:p w:rsidR="004929FD" w:rsidRPr="002746DC" w:rsidRDefault="004929FD" w:rsidP="006A70D6">
      <w:pPr>
        <w:pStyle w:val="BodyText"/>
        <w:numPr>
          <w:ilvl w:val="0"/>
          <w:numId w:val="48"/>
        </w:numPr>
        <w:jc w:val="left"/>
        <w:rPr>
          <w:b w:val="0"/>
          <w:bCs/>
          <w:sz w:val="22"/>
          <w:szCs w:val="22"/>
        </w:rPr>
      </w:pPr>
      <w:r>
        <w:rPr>
          <w:b w:val="0"/>
          <w:bCs/>
          <w:sz w:val="22"/>
          <w:szCs w:val="22"/>
        </w:rPr>
        <w:t>$201,350</w:t>
      </w:r>
    </w:p>
    <w:p w:rsidR="004929FD" w:rsidRPr="002746DC" w:rsidRDefault="004929FD" w:rsidP="006A70D6">
      <w:pPr>
        <w:pStyle w:val="BodyText"/>
        <w:numPr>
          <w:ilvl w:val="0"/>
          <w:numId w:val="48"/>
        </w:numPr>
        <w:jc w:val="left"/>
        <w:rPr>
          <w:b w:val="0"/>
          <w:bCs/>
          <w:sz w:val="22"/>
          <w:szCs w:val="22"/>
        </w:rPr>
      </w:pPr>
      <w:r>
        <w:rPr>
          <w:b w:val="0"/>
          <w:bCs/>
          <w:sz w:val="22"/>
          <w:szCs w:val="22"/>
        </w:rPr>
        <w:t>$200,000</w:t>
      </w:r>
    </w:p>
    <w:p w:rsidR="004929FD" w:rsidRPr="002746DC" w:rsidRDefault="004929FD" w:rsidP="006A70D6">
      <w:pPr>
        <w:pStyle w:val="BodyText"/>
        <w:numPr>
          <w:ilvl w:val="0"/>
          <w:numId w:val="48"/>
        </w:numPr>
        <w:jc w:val="left"/>
        <w:rPr>
          <w:b w:val="0"/>
          <w:bCs/>
          <w:sz w:val="22"/>
          <w:szCs w:val="22"/>
        </w:rPr>
      </w:pPr>
      <w:r>
        <w:rPr>
          <w:b w:val="0"/>
          <w:bCs/>
          <w:sz w:val="22"/>
          <w:szCs w:val="22"/>
        </w:rPr>
        <w:t>$200,650</w:t>
      </w:r>
    </w:p>
    <w:p w:rsidR="004929FD" w:rsidRPr="002746DC" w:rsidRDefault="004929FD" w:rsidP="006A70D6">
      <w:pPr>
        <w:pStyle w:val="BodyText"/>
        <w:numPr>
          <w:ilvl w:val="0"/>
          <w:numId w:val="48"/>
        </w:numPr>
        <w:jc w:val="left"/>
        <w:rPr>
          <w:b w:val="0"/>
          <w:bCs/>
          <w:sz w:val="22"/>
          <w:szCs w:val="22"/>
        </w:rPr>
      </w:pPr>
      <w:r>
        <w:rPr>
          <w:b w:val="0"/>
          <w:bCs/>
          <w:sz w:val="22"/>
          <w:szCs w:val="22"/>
        </w:rPr>
        <w:t>$201,150</w:t>
      </w:r>
    </w:p>
    <w:p w:rsidR="004929FD" w:rsidRPr="001331D2" w:rsidRDefault="0064089B" w:rsidP="004929FD">
      <w:pPr>
        <w:pStyle w:val="Normal0"/>
      </w:pPr>
      <w:r>
        <w:t xml:space="preserve">17.  </w:t>
      </w:r>
      <w:r w:rsidR="004929FD" w:rsidRPr="001331D2">
        <w:t>Mr. Monty owned an office building that he had purchased at a cost of $600,000 and which now had an adjusted basis of $400,000.</w:t>
      </w:r>
      <w:r w:rsidR="004929FD">
        <w:t xml:space="preserve"> During the year</w:t>
      </w:r>
      <w:r w:rsidR="004929FD" w:rsidRPr="001331D2">
        <w:t>, he traded it to a person who was not related to him for an apartment house having a fair market value of $500,000.</w:t>
      </w:r>
      <w:r w:rsidR="004929FD">
        <w:t xml:space="preserve"> </w:t>
      </w:r>
      <w:r w:rsidR="004929FD" w:rsidRPr="001331D2">
        <w:t>The apartment house has 50 units and rents to individuals.</w:t>
      </w:r>
      <w:r w:rsidR="004929FD">
        <w:t xml:space="preserve"> </w:t>
      </w:r>
      <w:r w:rsidR="004929FD" w:rsidRPr="001331D2">
        <w:t xml:space="preserve">The office building has 25 units and rents to </w:t>
      </w:r>
      <w:r w:rsidR="004929FD">
        <w:t xml:space="preserve">Mr. </w:t>
      </w:r>
      <w:r w:rsidR="004929FD" w:rsidRPr="001331D2">
        <w:t>Monty’s business.</w:t>
      </w:r>
      <w:r w:rsidR="004929FD">
        <w:t xml:space="preserve"> </w:t>
      </w:r>
      <w:r w:rsidR="004929FD" w:rsidRPr="001331D2">
        <w:t>What is Mr. Monty’s recognized gain or loss on this exchange?</w:t>
      </w:r>
    </w:p>
    <w:p w:rsidR="004929FD" w:rsidRPr="00677632" w:rsidRDefault="004929FD" w:rsidP="006A70D6">
      <w:pPr>
        <w:numPr>
          <w:ilvl w:val="0"/>
          <w:numId w:val="45"/>
        </w:numPr>
        <w:jc w:val="left"/>
      </w:pPr>
      <w:r w:rsidRPr="00677632">
        <w:t>$100,000 long-term capital gain</w:t>
      </w:r>
    </w:p>
    <w:p w:rsidR="004929FD" w:rsidRPr="00677632" w:rsidRDefault="004929FD" w:rsidP="006A70D6">
      <w:pPr>
        <w:numPr>
          <w:ilvl w:val="0"/>
          <w:numId w:val="45"/>
        </w:numPr>
        <w:jc w:val="left"/>
      </w:pPr>
      <w:r w:rsidRPr="00677632">
        <w:t>$100,000 long-term capital loss</w:t>
      </w:r>
    </w:p>
    <w:p w:rsidR="004929FD" w:rsidRPr="00677632" w:rsidRDefault="004929FD" w:rsidP="006A70D6">
      <w:pPr>
        <w:numPr>
          <w:ilvl w:val="0"/>
          <w:numId w:val="45"/>
        </w:numPr>
        <w:jc w:val="left"/>
      </w:pPr>
      <w:r w:rsidRPr="00677632">
        <w:t>$100,000 ordinary gain</w:t>
      </w:r>
    </w:p>
    <w:p w:rsidR="004929FD" w:rsidRDefault="004929FD" w:rsidP="006A70D6">
      <w:pPr>
        <w:numPr>
          <w:ilvl w:val="0"/>
          <w:numId w:val="45"/>
        </w:numPr>
        <w:jc w:val="left"/>
      </w:pPr>
      <w:r w:rsidRPr="00677632">
        <w:t>$-0-</w:t>
      </w:r>
    </w:p>
    <w:p w:rsidR="0064089B" w:rsidRPr="00AC4795" w:rsidRDefault="0064089B" w:rsidP="0064089B">
      <w:pPr>
        <w:pStyle w:val="Normal2"/>
        <w:keepNext/>
      </w:pPr>
      <w:r>
        <w:t xml:space="preserve">18.  </w:t>
      </w:r>
      <w:r w:rsidRPr="00AC4795">
        <w:t>Generally, the taxpayer may deduct medical expenses on Schedule A</w:t>
      </w:r>
      <w:r>
        <w:t xml:space="preserve"> </w:t>
      </w:r>
      <w:r w:rsidRPr="00AC4795">
        <w:t>for which of the following:</w:t>
      </w:r>
    </w:p>
    <w:p w:rsidR="0064089B" w:rsidRPr="00AC4795" w:rsidRDefault="0064089B" w:rsidP="006A70D6">
      <w:pPr>
        <w:pStyle w:val="BodyText"/>
        <w:keepNext/>
        <w:numPr>
          <w:ilvl w:val="0"/>
          <w:numId w:val="27"/>
        </w:numPr>
        <w:jc w:val="left"/>
        <w:rPr>
          <w:b w:val="0"/>
          <w:bCs/>
          <w:sz w:val="22"/>
          <w:szCs w:val="22"/>
        </w:rPr>
      </w:pPr>
      <w:r>
        <w:rPr>
          <w:b w:val="0"/>
          <w:bCs/>
          <w:sz w:val="22"/>
          <w:szCs w:val="22"/>
        </w:rPr>
        <w:t>doctor-prescribed birth control pills</w:t>
      </w:r>
    </w:p>
    <w:p w:rsidR="0064089B" w:rsidRPr="00AC4795" w:rsidRDefault="0064089B" w:rsidP="006A70D6">
      <w:pPr>
        <w:pStyle w:val="BodyText"/>
        <w:keepNext/>
        <w:numPr>
          <w:ilvl w:val="0"/>
          <w:numId w:val="27"/>
        </w:numPr>
        <w:jc w:val="left"/>
        <w:rPr>
          <w:b w:val="0"/>
          <w:bCs/>
          <w:sz w:val="22"/>
          <w:szCs w:val="22"/>
        </w:rPr>
      </w:pPr>
      <w:r w:rsidRPr="00AC4795">
        <w:rPr>
          <w:b w:val="0"/>
          <w:bCs/>
          <w:sz w:val="22"/>
          <w:szCs w:val="22"/>
        </w:rPr>
        <w:t xml:space="preserve">controlled substances like marijuana that are in violation of federal </w:t>
      </w:r>
      <w:r>
        <w:rPr>
          <w:b w:val="0"/>
          <w:bCs/>
          <w:sz w:val="22"/>
          <w:szCs w:val="22"/>
        </w:rPr>
        <w:t>law</w:t>
      </w:r>
    </w:p>
    <w:p w:rsidR="0064089B" w:rsidRPr="00AC4795" w:rsidRDefault="0064089B" w:rsidP="006A70D6">
      <w:pPr>
        <w:pStyle w:val="BodyText"/>
        <w:keepNext/>
        <w:numPr>
          <w:ilvl w:val="0"/>
          <w:numId w:val="27"/>
        </w:numPr>
        <w:jc w:val="left"/>
        <w:rPr>
          <w:b w:val="0"/>
          <w:bCs/>
          <w:sz w:val="22"/>
          <w:szCs w:val="22"/>
        </w:rPr>
      </w:pPr>
      <w:r w:rsidRPr="00AC4795">
        <w:rPr>
          <w:b w:val="0"/>
          <w:bCs/>
          <w:sz w:val="22"/>
          <w:szCs w:val="22"/>
        </w:rPr>
        <w:t xml:space="preserve">trips </w:t>
      </w:r>
      <w:r>
        <w:rPr>
          <w:b w:val="0"/>
          <w:bCs/>
          <w:sz w:val="22"/>
          <w:szCs w:val="22"/>
        </w:rPr>
        <w:t>for general health improvement</w:t>
      </w:r>
    </w:p>
    <w:p w:rsidR="0064089B" w:rsidRPr="00AC4795" w:rsidRDefault="0064089B" w:rsidP="006A70D6">
      <w:pPr>
        <w:pStyle w:val="BodyText"/>
        <w:numPr>
          <w:ilvl w:val="0"/>
          <w:numId w:val="27"/>
        </w:numPr>
        <w:jc w:val="left"/>
        <w:rPr>
          <w:b w:val="0"/>
          <w:bCs/>
          <w:sz w:val="22"/>
          <w:szCs w:val="22"/>
        </w:rPr>
      </w:pPr>
      <w:r w:rsidRPr="00AC4795">
        <w:rPr>
          <w:b w:val="0"/>
          <w:bCs/>
          <w:sz w:val="22"/>
          <w:szCs w:val="22"/>
        </w:rPr>
        <w:t xml:space="preserve">marriage </w:t>
      </w:r>
      <w:r>
        <w:rPr>
          <w:b w:val="0"/>
          <w:bCs/>
          <w:sz w:val="22"/>
          <w:szCs w:val="22"/>
        </w:rPr>
        <w:t>counseling</w:t>
      </w:r>
    </w:p>
    <w:p w:rsidR="004929FD" w:rsidRDefault="004929FD" w:rsidP="004929FD">
      <w:pPr>
        <w:jc w:val="left"/>
      </w:pPr>
    </w:p>
    <w:p w:rsidR="00D94C60" w:rsidRPr="006B0526" w:rsidRDefault="0064089B" w:rsidP="00D94C60">
      <w:pPr>
        <w:pStyle w:val="Normal3"/>
      </w:pPr>
      <w:r>
        <w:t xml:space="preserve">19.  </w:t>
      </w:r>
      <w:r w:rsidR="00D94C60" w:rsidRPr="006B0526">
        <w:t xml:space="preserve">For </w:t>
      </w:r>
      <w:r w:rsidR="002D7016">
        <w:t>2015</w:t>
      </w:r>
      <w:r w:rsidR="00D94C60" w:rsidRPr="006B0526">
        <w:t>, Mr. and Mrs. Byrd, both 50 years of age, filed a joint return and made contributions to Individual Retirement Accounts (IRA).</w:t>
      </w:r>
      <w:r w:rsidR="00D94C60">
        <w:t xml:space="preserve"> </w:t>
      </w:r>
      <w:r w:rsidR="00D94C60" w:rsidRPr="006B0526">
        <w:t>Mr. Byrd received wages of $3,000 and contributed $3,000 to his IRA.</w:t>
      </w:r>
      <w:r w:rsidR="00D94C60">
        <w:t xml:space="preserve"> </w:t>
      </w:r>
      <w:r w:rsidR="00D94C60" w:rsidRPr="006B0526">
        <w:t>Mrs. Byrd received $1,000 interest and $1,000 was contributed to her spousal IRA.</w:t>
      </w:r>
      <w:r w:rsidR="00D94C60">
        <w:t xml:space="preserve"> </w:t>
      </w:r>
      <w:r w:rsidR="00D94C60" w:rsidRPr="006B0526">
        <w:t>This was her first year in which she had an IRA.</w:t>
      </w:r>
      <w:r w:rsidR="00D94C60">
        <w:t xml:space="preserve"> </w:t>
      </w:r>
      <w:r w:rsidR="00D94C60" w:rsidRPr="006B0526">
        <w:t>They did not withdraw excess contributions by the date their return was due.</w:t>
      </w:r>
      <w:r w:rsidR="00D94C60">
        <w:t xml:space="preserve"> </w:t>
      </w:r>
      <w:r w:rsidR="00D94C60" w:rsidRPr="006B0526">
        <w:t>What is the amount of the Byrd’s excess contribution?</w:t>
      </w:r>
    </w:p>
    <w:p w:rsidR="00D94C60" w:rsidRPr="00CD7A26" w:rsidRDefault="00D94C60" w:rsidP="006A70D6">
      <w:pPr>
        <w:numPr>
          <w:ilvl w:val="0"/>
          <w:numId w:val="73"/>
        </w:numPr>
        <w:jc w:val="left"/>
      </w:pPr>
      <w:r w:rsidRPr="00CD7A26">
        <w:t>$-0-</w:t>
      </w:r>
    </w:p>
    <w:p w:rsidR="00D94C60" w:rsidRPr="00CD7A26" w:rsidRDefault="00D94C60" w:rsidP="006A70D6">
      <w:pPr>
        <w:numPr>
          <w:ilvl w:val="0"/>
          <w:numId w:val="73"/>
        </w:numPr>
        <w:jc w:val="left"/>
      </w:pPr>
      <w:r w:rsidRPr="00CD7A26">
        <w:t>$750</w:t>
      </w:r>
    </w:p>
    <w:p w:rsidR="00D94C60" w:rsidRPr="00CD7A26" w:rsidRDefault="00D94C60" w:rsidP="006A70D6">
      <w:pPr>
        <w:numPr>
          <w:ilvl w:val="0"/>
          <w:numId w:val="73"/>
        </w:numPr>
        <w:jc w:val="left"/>
      </w:pPr>
      <w:r w:rsidRPr="00CD7A26">
        <w:t>$800</w:t>
      </w:r>
    </w:p>
    <w:p w:rsidR="00D94C60" w:rsidRPr="00CD7A26" w:rsidRDefault="00D94C60" w:rsidP="006A70D6">
      <w:pPr>
        <w:numPr>
          <w:ilvl w:val="0"/>
          <w:numId w:val="73"/>
        </w:numPr>
        <w:jc w:val="left"/>
      </w:pPr>
      <w:r w:rsidRPr="00CD7A26">
        <w:t>$1,000</w:t>
      </w:r>
    </w:p>
    <w:p w:rsidR="003502E7" w:rsidRPr="00EC3C8C" w:rsidRDefault="0064089B" w:rsidP="003502E7">
      <w:pPr>
        <w:pStyle w:val="Normal1"/>
      </w:pPr>
      <w:r>
        <w:t xml:space="preserve">20.  </w:t>
      </w:r>
      <w:r w:rsidR="003502E7" w:rsidRPr="00EC3C8C">
        <w:t>John is 19 years old and a full-time student. He works part time during school and full time during the summer. His earnings from work for the year are $3,150 and his savings account earned $175 interest income. John is claimed as a dependent on his parents’ return because they provide more than half of his support. John is:</w:t>
      </w:r>
    </w:p>
    <w:p w:rsidR="003502E7" w:rsidRPr="00EC3C8C" w:rsidRDefault="003502E7" w:rsidP="003502E7">
      <w:pPr>
        <w:pStyle w:val="BodyText"/>
        <w:numPr>
          <w:ilvl w:val="0"/>
          <w:numId w:val="1"/>
        </w:numPr>
        <w:jc w:val="left"/>
        <w:rPr>
          <w:b w:val="0"/>
          <w:bCs/>
          <w:sz w:val="22"/>
          <w:szCs w:val="22"/>
        </w:rPr>
      </w:pPr>
      <w:r w:rsidRPr="00EC3C8C">
        <w:rPr>
          <w:b w:val="0"/>
          <w:bCs/>
          <w:sz w:val="22"/>
          <w:szCs w:val="22"/>
        </w:rPr>
        <w:t>not required to file a return</w:t>
      </w:r>
    </w:p>
    <w:p w:rsidR="003502E7" w:rsidRPr="00EC3C8C" w:rsidRDefault="003502E7" w:rsidP="003502E7">
      <w:pPr>
        <w:pStyle w:val="BodyText"/>
        <w:numPr>
          <w:ilvl w:val="0"/>
          <w:numId w:val="1"/>
        </w:numPr>
        <w:jc w:val="left"/>
        <w:rPr>
          <w:b w:val="0"/>
          <w:bCs/>
          <w:sz w:val="22"/>
          <w:szCs w:val="22"/>
        </w:rPr>
      </w:pPr>
      <w:r w:rsidRPr="00EC3C8C">
        <w:rPr>
          <w:b w:val="0"/>
          <w:bCs/>
          <w:sz w:val="22"/>
          <w:szCs w:val="22"/>
        </w:rPr>
        <w:t>required to file a return, but will owe no tax</w:t>
      </w:r>
    </w:p>
    <w:p w:rsidR="003502E7" w:rsidRPr="00EC3C8C" w:rsidRDefault="003502E7" w:rsidP="003502E7">
      <w:pPr>
        <w:pStyle w:val="BodyText"/>
        <w:numPr>
          <w:ilvl w:val="0"/>
          <w:numId w:val="1"/>
        </w:numPr>
        <w:jc w:val="left"/>
        <w:rPr>
          <w:b w:val="0"/>
          <w:bCs/>
          <w:sz w:val="22"/>
          <w:szCs w:val="22"/>
        </w:rPr>
      </w:pPr>
      <w:r w:rsidRPr="00EC3C8C">
        <w:rPr>
          <w:b w:val="0"/>
          <w:bCs/>
          <w:sz w:val="22"/>
          <w:szCs w:val="22"/>
        </w:rPr>
        <w:t>required to file a return, and will owe some tax</w:t>
      </w:r>
    </w:p>
    <w:p w:rsidR="003502E7" w:rsidRDefault="003502E7" w:rsidP="003502E7">
      <w:pPr>
        <w:pStyle w:val="BodyText"/>
        <w:numPr>
          <w:ilvl w:val="0"/>
          <w:numId w:val="1"/>
        </w:numPr>
        <w:jc w:val="left"/>
        <w:rPr>
          <w:b w:val="0"/>
          <w:bCs/>
          <w:sz w:val="22"/>
          <w:szCs w:val="22"/>
        </w:rPr>
      </w:pPr>
      <w:r w:rsidRPr="00EC3C8C">
        <w:rPr>
          <w:b w:val="0"/>
          <w:bCs/>
          <w:sz w:val="22"/>
          <w:szCs w:val="22"/>
        </w:rPr>
        <w:t>required to file a joint return with his parents</w:t>
      </w:r>
    </w:p>
    <w:p w:rsidR="00CA3283" w:rsidRPr="0031415B" w:rsidRDefault="0064089B" w:rsidP="00CA3283">
      <w:pPr>
        <w:pStyle w:val="Normal2"/>
        <w:keepNext/>
      </w:pPr>
      <w:r>
        <w:t xml:space="preserve">21.  </w:t>
      </w:r>
      <w:r w:rsidR="00CA3283" w:rsidRPr="0031415B">
        <w:t xml:space="preserve">John divorced Lisa </w:t>
      </w:r>
      <w:r w:rsidR="00CA3283">
        <w:t>last year</w:t>
      </w:r>
      <w:r w:rsidR="00CA3283" w:rsidRPr="0031415B">
        <w:t>.</w:t>
      </w:r>
      <w:r w:rsidR="00CA3283">
        <w:t xml:space="preserve"> </w:t>
      </w:r>
      <w:r w:rsidR="00CA3283" w:rsidRPr="0031415B">
        <w:t xml:space="preserve">During </w:t>
      </w:r>
      <w:r w:rsidR="00CA3283">
        <w:t>the current year</w:t>
      </w:r>
      <w:r w:rsidR="00CA3283" w:rsidRPr="0031415B">
        <w:t>, per the divorce decree, John</w:t>
      </w:r>
      <w:r w:rsidR="00CA3283">
        <w:t>’s</w:t>
      </w:r>
      <w:r w:rsidR="00CA3283" w:rsidRPr="0031415B">
        <w:t xml:space="preserve"> payments</w:t>
      </w:r>
      <w:r w:rsidR="00CA3283">
        <w:t xml:space="preserve"> were</w:t>
      </w:r>
      <w:r w:rsidR="00CA3283" w:rsidRPr="0031415B">
        <w:t>:</w:t>
      </w:r>
    </w:p>
    <w:p w:rsidR="00CA3283" w:rsidRPr="00371A21" w:rsidRDefault="00CA3283" w:rsidP="00CA3283">
      <w:pPr>
        <w:keepNext/>
        <w:tabs>
          <w:tab w:val="right" w:leader="dot" w:pos="6840"/>
        </w:tabs>
        <w:ind w:left="360"/>
      </w:pPr>
      <w:r w:rsidRPr="00371A21">
        <w:t>The entire mortgage payment on house (jointly owned)</w:t>
      </w:r>
      <w:r>
        <w:tab/>
        <w:t xml:space="preserve"> $</w:t>
      </w:r>
      <w:r w:rsidRPr="00371A21">
        <w:t>10,800</w:t>
      </w:r>
    </w:p>
    <w:p w:rsidR="00CA3283" w:rsidRPr="00371A21" w:rsidRDefault="00CA3283" w:rsidP="00CA3283">
      <w:pPr>
        <w:keepNext/>
        <w:tabs>
          <w:tab w:val="right" w:leader="dot" w:pos="6840"/>
        </w:tabs>
        <w:ind w:left="360"/>
      </w:pPr>
      <w:r w:rsidRPr="00371A21">
        <w:t>Tuition for their child</w:t>
      </w:r>
      <w:r>
        <w:tab/>
        <w:t xml:space="preserve">    </w:t>
      </w:r>
      <w:r w:rsidRPr="00371A21">
        <w:t>6,000</w:t>
      </w:r>
    </w:p>
    <w:p w:rsidR="00CA3283" w:rsidRPr="00371A21" w:rsidRDefault="00CA3283" w:rsidP="00CA3283">
      <w:pPr>
        <w:keepNext/>
        <w:tabs>
          <w:tab w:val="right" w:leader="dot" w:pos="6840"/>
        </w:tabs>
        <w:ind w:left="360"/>
      </w:pPr>
      <w:r w:rsidRPr="00371A21">
        <w:t>Child support</w:t>
      </w:r>
      <w:r>
        <w:tab/>
        <w:t xml:space="preserve">    </w:t>
      </w:r>
      <w:r w:rsidRPr="00371A21">
        <w:t>4,500</w:t>
      </w:r>
    </w:p>
    <w:p w:rsidR="00CA3283" w:rsidRPr="00371A21" w:rsidRDefault="00CA3283" w:rsidP="00CA3283">
      <w:pPr>
        <w:keepNext/>
        <w:tabs>
          <w:tab w:val="right" w:leader="dot" w:pos="6840"/>
        </w:tabs>
        <w:ind w:left="360"/>
      </w:pPr>
      <w:r w:rsidRPr="00371A21">
        <w:t>Life insurance premiums on policy owned by Lisa</w:t>
      </w:r>
      <w:r>
        <w:tab/>
        <w:t xml:space="preserve">    </w:t>
      </w:r>
      <w:r w:rsidRPr="00371A21">
        <w:t>3,000</w:t>
      </w:r>
    </w:p>
    <w:p w:rsidR="00CA3283" w:rsidRPr="00371A21" w:rsidRDefault="00CA3283" w:rsidP="00CA3283">
      <w:pPr>
        <w:pStyle w:val="Quesmid2"/>
      </w:pPr>
      <w:r w:rsidRPr="00371A21">
        <w:t>What is the amount John can deduct as alimony on his current-year tax return?</w:t>
      </w:r>
    </w:p>
    <w:p w:rsidR="00CA3283" w:rsidRPr="00371A21" w:rsidRDefault="00CA3283" w:rsidP="006A70D6">
      <w:pPr>
        <w:numPr>
          <w:ilvl w:val="0"/>
          <w:numId w:val="23"/>
        </w:numPr>
        <w:jc w:val="left"/>
      </w:pPr>
      <w:r w:rsidRPr="00371A21">
        <w:t>$3,000</w:t>
      </w:r>
    </w:p>
    <w:p w:rsidR="00CA3283" w:rsidRPr="00371A21" w:rsidRDefault="00CA3283" w:rsidP="006A70D6">
      <w:pPr>
        <w:numPr>
          <w:ilvl w:val="0"/>
          <w:numId w:val="23"/>
        </w:numPr>
        <w:jc w:val="left"/>
      </w:pPr>
      <w:r w:rsidRPr="00371A21">
        <w:t>$5,400</w:t>
      </w:r>
    </w:p>
    <w:p w:rsidR="00CA3283" w:rsidRPr="00371A21" w:rsidRDefault="00CA3283" w:rsidP="006A70D6">
      <w:pPr>
        <w:numPr>
          <w:ilvl w:val="0"/>
          <w:numId w:val="23"/>
        </w:numPr>
        <w:jc w:val="left"/>
      </w:pPr>
      <w:r w:rsidRPr="00371A21">
        <w:t>$8,400</w:t>
      </w:r>
    </w:p>
    <w:p w:rsidR="00CA3283" w:rsidRDefault="00CA3283" w:rsidP="006A70D6">
      <w:pPr>
        <w:numPr>
          <w:ilvl w:val="0"/>
          <w:numId w:val="23"/>
        </w:numPr>
        <w:jc w:val="left"/>
      </w:pPr>
      <w:r w:rsidRPr="00371A21">
        <w:t>$10,800</w:t>
      </w:r>
    </w:p>
    <w:p w:rsidR="0064089B" w:rsidRPr="00DF2D83" w:rsidRDefault="0064089B" w:rsidP="0064089B">
      <w:pPr>
        <w:pStyle w:val="Normal2"/>
      </w:pPr>
      <w:r>
        <w:t xml:space="preserve">22.  </w:t>
      </w:r>
      <w:r w:rsidRPr="00DF2D83">
        <w:t>Which of the following deductions is</w:t>
      </w:r>
      <w:r w:rsidRPr="005D0A99">
        <w:rPr>
          <w:b/>
          <w:bCs/>
          <w:i/>
          <w:iCs/>
        </w:rPr>
        <w:t xml:space="preserve"> </w:t>
      </w:r>
      <w:r w:rsidRPr="006F5ED7">
        <w:t>not</w:t>
      </w:r>
      <w:r w:rsidRPr="00DF2D83">
        <w:t xml:space="preserve"> subject to the 2% of adjusted income floor on miscellaneous itemized deductions?</w:t>
      </w:r>
    </w:p>
    <w:p w:rsidR="0064089B" w:rsidRPr="001550C3" w:rsidRDefault="0064089B" w:rsidP="006A70D6">
      <w:pPr>
        <w:pStyle w:val="BodyText"/>
        <w:numPr>
          <w:ilvl w:val="0"/>
          <w:numId w:val="26"/>
        </w:numPr>
        <w:jc w:val="left"/>
        <w:rPr>
          <w:b w:val="0"/>
          <w:bCs/>
          <w:sz w:val="22"/>
          <w:szCs w:val="22"/>
        </w:rPr>
      </w:pPr>
      <w:r w:rsidRPr="001550C3">
        <w:rPr>
          <w:b w:val="0"/>
          <w:bCs/>
          <w:sz w:val="22"/>
          <w:szCs w:val="22"/>
        </w:rPr>
        <w:t>tax return preparation fee</w:t>
      </w:r>
    </w:p>
    <w:p w:rsidR="0064089B" w:rsidRPr="001550C3" w:rsidRDefault="0064089B" w:rsidP="006A70D6">
      <w:pPr>
        <w:pStyle w:val="BodyText"/>
        <w:numPr>
          <w:ilvl w:val="0"/>
          <w:numId w:val="26"/>
        </w:numPr>
        <w:jc w:val="left"/>
        <w:rPr>
          <w:b w:val="0"/>
          <w:bCs/>
          <w:sz w:val="22"/>
          <w:szCs w:val="22"/>
        </w:rPr>
      </w:pPr>
      <w:r w:rsidRPr="001550C3">
        <w:rPr>
          <w:b w:val="0"/>
          <w:bCs/>
          <w:sz w:val="22"/>
          <w:szCs w:val="22"/>
        </w:rPr>
        <w:t>safety deposit box rental (for securities)</w:t>
      </w:r>
    </w:p>
    <w:p w:rsidR="0064089B" w:rsidRPr="001550C3" w:rsidRDefault="0064089B" w:rsidP="006A70D6">
      <w:pPr>
        <w:pStyle w:val="BodyText"/>
        <w:numPr>
          <w:ilvl w:val="0"/>
          <w:numId w:val="26"/>
        </w:numPr>
        <w:jc w:val="left"/>
        <w:rPr>
          <w:b w:val="0"/>
          <w:bCs/>
          <w:sz w:val="22"/>
          <w:szCs w:val="22"/>
        </w:rPr>
      </w:pPr>
      <w:r w:rsidRPr="001550C3">
        <w:rPr>
          <w:b w:val="0"/>
          <w:bCs/>
          <w:sz w:val="22"/>
          <w:szCs w:val="22"/>
        </w:rPr>
        <w:t>impairment-related work expenses</w:t>
      </w:r>
    </w:p>
    <w:p w:rsidR="0064089B" w:rsidRPr="001550C3" w:rsidRDefault="0064089B" w:rsidP="006A70D6">
      <w:pPr>
        <w:pStyle w:val="BodyText"/>
        <w:numPr>
          <w:ilvl w:val="0"/>
          <w:numId w:val="26"/>
        </w:numPr>
        <w:jc w:val="left"/>
        <w:rPr>
          <w:b w:val="0"/>
          <w:bCs/>
          <w:sz w:val="22"/>
          <w:szCs w:val="22"/>
        </w:rPr>
      </w:pPr>
      <w:r w:rsidRPr="001550C3">
        <w:rPr>
          <w:b w:val="0"/>
          <w:bCs/>
          <w:sz w:val="22"/>
          <w:szCs w:val="22"/>
        </w:rPr>
        <w:t>unreimbursed business travel costs of an employee</w:t>
      </w:r>
    </w:p>
    <w:p w:rsidR="0064089B" w:rsidRPr="00145AD7" w:rsidRDefault="0064089B" w:rsidP="0064089B">
      <w:pPr>
        <w:pStyle w:val="Normal0"/>
      </w:pPr>
      <w:r>
        <w:t xml:space="preserve">23.  </w:t>
      </w:r>
      <w:r w:rsidRPr="00145AD7">
        <w:t xml:space="preserve">M exchanged real estate he held for investment that had an </w:t>
      </w:r>
      <w:r>
        <w:t>adjusted basis to him of $8,000</w:t>
      </w:r>
      <w:r w:rsidRPr="00145AD7">
        <w:t xml:space="preserve"> for other real estate to be held for investment and $1,000 in cash. The real estate received had a fair market value at the time of the exchange of $10,000. What is the amount of M’s basis in the real estate received?</w:t>
      </w:r>
    </w:p>
    <w:p w:rsidR="0064089B" w:rsidRPr="00145AD7" w:rsidRDefault="0064089B" w:rsidP="006A70D6">
      <w:pPr>
        <w:numPr>
          <w:ilvl w:val="0"/>
          <w:numId w:val="46"/>
        </w:numPr>
        <w:jc w:val="left"/>
      </w:pPr>
      <w:r w:rsidRPr="00145AD7">
        <w:t>$8,000</w:t>
      </w:r>
    </w:p>
    <w:p w:rsidR="0064089B" w:rsidRPr="00145AD7" w:rsidRDefault="0064089B" w:rsidP="006A70D6">
      <w:pPr>
        <w:numPr>
          <w:ilvl w:val="0"/>
          <w:numId w:val="46"/>
        </w:numPr>
        <w:jc w:val="left"/>
      </w:pPr>
      <w:r w:rsidRPr="00145AD7">
        <w:t>$9,000</w:t>
      </w:r>
    </w:p>
    <w:p w:rsidR="0064089B" w:rsidRPr="00145AD7" w:rsidRDefault="0064089B" w:rsidP="006A70D6">
      <w:pPr>
        <w:numPr>
          <w:ilvl w:val="0"/>
          <w:numId w:val="46"/>
        </w:numPr>
        <w:jc w:val="left"/>
      </w:pPr>
      <w:r w:rsidRPr="00145AD7">
        <w:t>$10,000</w:t>
      </w:r>
    </w:p>
    <w:p w:rsidR="0064089B" w:rsidRPr="00145AD7" w:rsidRDefault="0064089B" w:rsidP="006A70D6">
      <w:pPr>
        <w:numPr>
          <w:ilvl w:val="0"/>
          <w:numId w:val="46"/>
        </w:numPr>
        <w:jc w:val="left"/>
      </w:pPr>
      <w:r w:rsidRPr="00145AD7">
        <w:t>$11,000</w:t>
      </w:r>
    </w:p>
    <w:p w:rsidR="0064089B" w:rsidRDefault="0064089B" w:rsidP="0064089B">
      <w:pPr>
        <w:jc w:val="left"/>
      </w:pPr>
    </w:p>
    <w:p w:rsidR="0064089B" w:rsidRPr="001D0855" w:rsidRDefault="0064089B" w:rsidP="0064089B">
      <w:pPr>
        <w:pStyle w:val="Normal2"/>
        <w:keepNext/>
        <w:pageBreakBefore/>
        <w:spacing w:before="0"/>
      </w:pPr>
      <w:r>
        <w:t xml:space="preserve">24.  </w:t>
      </w:r>
      <w:r w:rsidRPr="001D0855">
        <w:t>Bernie is a self-employed accountant.</w:t>
      </w:r>
      <w:r>
        <w:t xml:space="preserve"> </w:t>
      </w:r>
      <w:r w:rsidRPr="001D0855">
        <w:t>He reported net income of $50,000 on his Schedule C.</w:t>
      </w:r>
      <w:r>
        <w:t xml:space="preserve"> </w:t>
      </w:r>
      <w:r w:rsidRPr="001D0855">
        <w:t>During the year Bernie paid the following:</w:t>
      </w:r>
      <w:r>
        <w:t xml:space="preserve"> </w:t>
      </w:r>
      <w:r w:rsidRPr="001D0855">
        <w:t xml:space="preserve">$5,200 </w:t>
      </w:r>
      <w:r>
        <w:t xml:space="preserve">in </w:t>
      </w:r>
      <w:r w:rsidRPr="001D0855">
        <w:t>child support, $5,000 in alimony, $6,000 in medical insurance premiums</w:t>
      </w:r>
      <w:r w:rsidR="00B177A5">
        <w:t xml:space="preserve"> for himself and his family</w:t>
      </w:r>
      <w:r w:rsidRPr="001D0855">
        <w:t>, self-employment tax of $</w:t>
      </w:r>
      <w:r>
        <w:t>6,650,</w:t>
      </w:r>
      <w:r w:rsidRPr="001D0855">
        <w:t xml:space="preserve"> and $2,000 to his deductible IRA plan.</w:t>
      </w:r>
      <w:r>
        <w:t xml:space="preserve"> </w:t>
      </w:r>
      <w:r w:rsidRPr="001D0855">
        <w:t>What amounts are deductible in arriving at adjusted gross income?</w:t>
      </w:r>
    </w:p>
    <w:p w:rsidR="0064089B" w:rsidRPr="001D0855" w:rsidRDefault="0064089B" w:rsidP="006A70D6">
      <w:pPr>
        <w:pStyle w:val="BodyText"/>
        <w:keepNext/>
        <w:numPr>
          <w:ilvl w:val="0"/>
          <w:numId w:val="25"/>
        </w:numPr>
        <w:jc w:val="left"/>
        <w:rPr>
          <w:b w:val="0"/>
          <w:bCs/>
          <w:sz w:val="22"/>
          <w:szCs w:val="22"/>
        </w:rPr>
      </w:pPr>
      <w:r>
        <w:rPr>
          <w:b w:val="0"/>
          <w:bCs/>
          <w:sz w:val="22"/>
          <w:szCs w:val="22"/>
        </w:rPr>
        <w:t>$19,933</w:t>
      </w:r>
    </w:p>
    <w:p w:rsidR="0064089B" w:rsidRPr="001D0855" w:rsidRDefault="0064089B" w:rsidP="006A70D6">
      <w:pPr>
        <w:pStyle w:val="BodyText"/>
        <w:keepNext/>
        <w:numPr>
          <w:ilvl w:val="0"/>
          <w:numId w:val="25"/>
        </w:numPr>
        <w:jc w:val="left"/>
        <w:rPr>
          <w:b w:val="0"/>
          <w:bCs/>
          <w:sz w:val="22"/>
          <w:szCs w:val="22"/>
        </w:rPr>
      </w:pPr>
      <w:r>
        <w:rPr>
          <w:b w:val="0"/>
          <w:bCs/>
          <w:sz w:val="22"/>
          <w:szCs w:val="22"/>
        </w:rPr>
        <w:t>$40,267</w:t>
      </w:r>
    </w:p>
    <w:p w:rsidR="0064089B" w:rsidRPr="001D0855" w:rsidRDefault="0064089B" w:rsidP="006A70D6">
      <w:pPr>
        <w:pStyle w:val="BodyText"/>
        <w:keepNext/>
        <w:numPr>
          <w:ilvl w:val="0"/>
          <w:numId w:val="25"/>
        </w:numPr>
        <w:jc w:val="left"/>
        <w:rPr>
          <w:b w:val="0"/>
          <w:bCs/>
          <w:sz w:val="22"/>
          <w:szCs w:val="22"/>
        </w:rPr>
      </w:pPr>
      <w:r w:rsidRPr="001D0855">
        <w:rPr>
          <w:b w:val="0"/>
          <w:bCs/>
          <w:sz w:val="22"/>
          <w:szCs w:val="22"/>
        </w:rPr>
        <w:t>$16</w:t>
      </w:r>
      <w:r>
        <w:rPr>
          <w:b w:val="0"/>
          <w:bCs/>
          <w:sz w:val="22"/>
          <w:szCs w:val="22"/>
        </w:rPr>
        <w:t>,325</w:t>
      </w:r>
    </w:p>
    <w:p w:rsidR="0064089B" w:rsidRPr="001D0855" w:rsidRDefault="0064089B" w:rsidP="006A70D6">
      <w:pPr>
        <w:pStyle w:val="BodyText"/>
        <w:numPr>
          <w:ilvl w:val="0"/>
          <w:numId w:val="25"/>
        </w:numPr>
        <w:jc w:val="left"/>
        <w:rPr>
          <w:b w:val="0"/>
          <w:bCs/>
          <w:sz w:val="22"/>
          <w:szCs w:val="22"/>
        </w:rPr>
      </w:pPr>
      <w:r>
        <w:rPr>
          <w:b w:val="0"/>
          <w:bCs/>
          <w:sz w:val="22"/>
          <w:szCs w:val="22"/>
        </w:rPr>
        <w:t>$25,265</w:t>
      </w:r>
    </w:p>
    <w:p w:rsidR="0064089B" w:rsidRDefault="0064089B" w:rsidP="0064089B">
      <w:pPr>
        <w:pStyle w:val="Normal1"/>
      </w:pPr>
      <w:r>
        <w:t>25.  Carla Childers spent $3,000 on childcare during the current tax year.  Carla is in the 15% tax bracket, and has $16,000 of adjusted gross income.  Carla’s employer reimbursed the $3,000 through its qualified child care plan.  For the tax year, Carla should</w:t>
      </w:r>
      <w:r>
        <w:br/>
      </w:r>
    </w:p>
    <w:p w:rsidR="0064089B" w:rsidRDefault="0064089B" w:rsidP="0064089B">
      <w:pPr>
        <w:pStyle w:val="Normal1"/>
        <w:spacing w:before="0" w:after="0"/>
      </w:pPr>
      <w:r>
        <w:t xml:space="preserve">      a.   take a $3,000 exclusion for the qualified employer child care payments, with no credit</w:t>
      </w:r>
    </w:p>
    <w:p w:rsidR="0064089B" w:rsidRDefault="0064089B" w:rsidP="0064089B">
      <w:pPr>
        <w:pStyle w:val="Normal1"/>
        <w:spacing w:before="0" w:after="0"/>
      </w:pPr>
      <w:r>
        <w:t xml:space="preserve">      b.   take a dependent and child care credit on the $3,000, with no exclusion</w:t>
      </w:r>
    </w:p>
    <w:p w:rsidR="0064089B" w:rsidRDefault="0064089B" w:rsidP="0064089B">
      <w:pPr>
        <w:pStyle w:val="Normal1"/>
        <w:spacing w:before="0" w:after="0"/>
      </w:pPr>
      <w:r>
        <w:t xml:space="preserve">      c.   take both a $3,000 exclusion and a </w:t>
      </w:r>
      <w:r w:rsidR="007438D9">
        <w:t>dependent care</w:t>
      </w:r>
      <w:r>
        <w:t xml:space="preserve"> credit</w:t>
      </w:r>
    </w:p>
    <w:p w:rsidR="0064089B" w:rsidRDefault="0064089B" w:rsidP="0064089B">
      <w:pPr>
        <w:pStyle w:val="Normal1"/>
        <w:spacing w:before="0" w:after="0"/>
      </w:pPr>
      <w:r>
        <w:t xml:space="preserve">      d.   take an exclusion of $1,500 and a credit on $1,500 of the employer payments</w:t>
      </w:r>
    </w:p>
    <w:p w:rsidR="00CA3283" w:rsidRPr="001C7F59" w:rsidRDefault="0064089B" w:rsidP="00CA3283">
      <w:pPr>
        <w:pStyle w:val="Normal2"/>
        <w:keepNext/>
      </w:pPr>
      <w:r>
        <w:t xml:space="preserve">26.  </w:t>
      </w:r>
      <w:r w:rsidR="00CA3283" w:rsidRPr="001C7F59">
        <w:t>Leigh is being permanently transferred from her office in New York to another office in New Jersey.</w:t>
      </w:r>
      <w:r w:rsidR="00CA3283">
        <w:t xml:space="preserve"> </w:t>
      </w:r>
      <w:r w:rsidR="00CA3283" w:rsidRPr="001C7F59">
        <w:t xml:space="preserve">Her office in New York is </w:t>
      </w:r>
      <w:r w:rsidR="00CA3283">
        <w:t>seven</w:t>
      </w:r>
      <w:r w:rsidR="00CA3283" w:rsidRPr="001C7F59">
        <w:t xml:space="preserve"> miles from her home.</w:t>
      </w:r>
      <w:r w:rsidR="00CA3283">
        <w:t xml:space="preserve"> </w:t>
      </w:r>
      <w:r w:rsidR="00CA3283" w:rsidRPr="001C7F59">
        <w:t>For Leigh to meet the distance test to qualify for moving expense deductions, how far must the office in New Jersey be from her current home?</w:t>
      </w:r>
    </w:p>
    <w:p w:rsidR="00CA3283" w:rsidRPr="001D0A5C" w:rsidRDefault="00CA3283" w:rsidP="006A70D6">
      <w:pPr>
        <w:keepNext/>
        <w:numPr>
          <w:ilvl w:val="0"/>
          <w:numId w:val="24"/>
        </w:numPr>
        <w:jc w:val="left"/>
      </w:pPr>
      <w:r w:rsidRPr="001D0A5C">
        <w:t>7</w:t>
      </w:r>
      <w:r>
        <w:t xml:space="preserve"> miles</w:t>
      </w:r>
    </w:p>
    <w:p w:rsidR="00CA3283" w:rsidRPr="001D0A5C" w:rsidRDefault="00CA3283" w:rsidP="006A70D6">
      <w:pPr>
        <w:keepNext/>
        <w:numPr>
          <w:ilvl w:val="0"/>
          <w:numId w:val="24"/>
        </w:numPr>
        <w:jc w:val="left"/>
      </w:pPr>
      <w:r w:rsidRPr="001D0A5C">
        <w:t>35</w:t>
      </w:r>
      <w:r>
        <w:t xml:space="preserve"> miles</w:t>
      </w:r>
    </w:p>
    <w:p w:rsidR="00CA3283" w:rsidRPr="001D0A5C" w:rsidRDefault="00CA3283" w:rsidP="006A70D6">
      <w:pPr>
        <w:keepNext/>
        <w:numPr>
          <w:ilvl w:val="0"/>
          <w:numId w:val="24"/>
        </w:numPr>
        <w:jc w:val="left"/>
      </w:pPr>
      <w:r w:rsidRPr="001D0A5C">
        <w:t>42</w:t>
      </w:r>
      <w:r>
        <w:t xml:space="preserve"> miles</w:t>
      </w:r>
    </w:p>
    <w:p w:rsidR="00CA3283" w:rsidRPr="001D0A5C" w:rsidRDefault="00CA3283" w:rsidP="006A70D6">
      <w:pPr>
        <w:numPr>
          <w:ilvl w:val="0"/>
          <w:numId w:val="24"/>
        </w:numPr>
        <w:jc w:val="left"/>
      </w:pPr>
      <w:r w:rsidRPr="001D0A5C">
        <w:t>57</w:t>
      </w:r>
      <w:r>
        <w:t xml:space="preserve"> miles</w:t>
      </w:r>
    </w:p>
    <w:p w:rsidR="00490E94" w:rsidRPr="00687D9D" w:rsidRDefault="0064089B" w:rsidP="00490E94">
      <w:pPr>
        <w:pStyle w:val="Normal0"/>
      </w:pPr>
      <w:r>
        <w:t xml:space="preserve">27.  </w:t>
      </w:r>
      <w:r w:rsidR="00490E94" w:rsidRPr="00687D9D">
        <w:t xml:space="preserve">During the year, Mr. Bradshaw sold property that had an adjusted basis to him of $19,000. The buyer assumed </w:t>
      </w:r>
      <w:r w:rsidR="00490E94">
        <w:t xml:space="preserve">Mr. </w:t>
      </w:r>
      <w:r w:rsidR="00490E94" w:rsidRPr="00687D9D">
        <w:t>Bradshaw’s existing mortgage of $15,000 and agreed to pay an additional $10,000 consisting o</w:t>
      </w:r>
      <w:r w:rsidR="00490E94">
        <w:t>f a cash down payment of $5,000</w:t>
      </w:r>
      <w:r w:rsidR="00490E94" w:rsidRPr="00687D9D">
        <w:t xml:space="preserve"> and payments of $1,000</w:t>
      </w:r>
      <w:r w:rsidR="00B177A5">
        <w:t xml:space="preserve"> per year</w:t>
      </w:r>
      <w:r w:rsidR="00490E94" w:rsidRPr="00687D9D">
        <w:t xml:space="preserve"> plus interest, per year for the next </w:t>
      </w:r>
      <w:r w:rsidR="00490E94">
        <w:t>five</w:t>
      </w:r>
      <w:r w:rsidR="00490E94" w:rsidRPr="00687D9D">
        <w:t xml:space="preserve"> years. Mr. Bradshaw paid selling expenses totaling $1,000. What is </w:t>
      </w:r>
      <w:r w:rsidR="00490E94">
        <w:t xml:space="preserve">Mr. </w:t>
      </w:r>
      <w:r w:rsidR="00490E94" w:rsidRPr="00687D9D">
        <w:t>Bradshaw’s gross profit percentage?</w:t>
      </w:r>
    </w:p>
    <w:p w:rsidR="00490E94" w:rsidRPr="00687D9D" w:rsidRDefault="00490E94" w:rsidP="006A70D6">
      <w:pPr>
        <w:numPr>
          <w:ilvl w:val="0"/>
          <w:numId w:val="59"/>
        </w:numPr>
        <w:jc w:val="left"/>
      </w:pPr>
      <w:r w:rsidRPr="00687D9D">
        <w:t>20%</w:t>
      </w:r>
    </w:p>
    <w:p w:rsidR="00490E94" w:rsidRPr="00687D9D" w:rsidRDefault="00490E94" w:rsidP="006A70D6">
      <w:pPr>
        <w:numPr>
          <w:ilvl w:val="0"/>
          <w:numId w:val="59"/>
        </w:numPr>
        <w:jc w:val="left"/>
      </w:pPr>
      <w:r w:rsidRPr="00687D9D">
        <w:t>40%</w:t>
      </w:r>
    </w:p>
    <w:p w:rsidR="00490E94" w:rsidRPr="00687D9D" w:rsidRDefault="00490E94" w:rsidP="006A70D6">
      <w:pPr>
        <w:numPr>
          <w:ilvl w:val="0"/>
          <w:numId w:val="59"/>
        </w:numPr>
        <w:jc w:val="left"/>
      </w:pPr>
      <w:r w:rsidRPr="00687D9D">
        <w:t>50%</w:t>
      </w:r>
    </w:p>
    <w:p w:rsidR="00490E94" w:rsidRDefault="00490E94" w:rsidP="006A70D6">
      <w:pPr>
        <w:numPr>
          <w:ilvl w:val="0"/>
          <w:numId w:val="59"/>
        </w:numPr>
        <w:jc w:val="left"/>
      </w:pPr>
      <w:r w:rsidRPr="00687D9D">
        <w:t>100%</w:t>
      </w:r>
    </w:p>
    <w:p w:rsidR="0064089B" w:rsidRDefault="0064089B" w:rsidP="0064089B">
      <w:pPr>
        <w:pStyle w:val="Normal3"/>
        <w:keepNext/>
      </w:pPr>
      <w:r>
        <w:t>28.  In his only capital transaction thus far this year, Sid Luckman recognized a $6,000 short-term capital gain during the current year.  To minimize his tax liability for the year, Sid would ideally</w:t>
      </w:r>
    </w:p>
    <w:p w:rsidR="0064089B" w:rsidRDefault="0064089B" w:rsidP="0064089B">
      <w:pPr>
        <w:pStyle w:val="Normal3"/>
        <w:keepNext/>
        <w:spacing w:before="0" w:after="0"/>
      </w:pPr>
      <w:r>
        <w:t xml:space="preserve">       a.   recognize a $6,000 short-term capital loss and a $3,000 long-term loss</w:t>
      </w:r>
    </w:p>
    <w:p w:rsidR="0064089B" w:rsidRDefault="0064089B" w:rsidP="0064089B">
      <w:pPr>
        <w:pStyle w:val="Normal3"/>
        <w:keepNext/>
        <w:spacing w:before="0" w:after="0"/>
      </w:pPr>
      <w:r>
        <w:t xml:space="preserve">       b.   recognize a $9,000 short-term capital loss</w:t>
      </w:r>
    </w:p>
    <w:p w:rsidR="0064089B" w:rsidRDefault="0064089B" w:rsidP="0064089B">
      <w:pPr>
        <w:pStyle w:val="Normal3"/>
        <w:keepNext/>
        <w:spacing w:before="0" w:after="0"/>
      </w:pPr>
      <w:r>
        <w:t xml:space="preserve">       c.   recognize a $9,000 long-term capital loss</w:t>
      </w:r>
    </w:p>
    <w:p w:rsidR="0064089B" w:rsidRDefault="0064089B" w:rsidP="0064089B">
      <w:pPr>
        <w:pStyle w:val="Normal3"/>
        <w:keepNext/>
        <w:spacing w:before="0" w:after="0"/>
        <w:ind w:left="0" w:firstLine="0"/>
      </w:pPr>
      <w:r>
        <w:t xml:space="preserve">       d.   all of the above will achieve the same tax effect  </w:t>
      </w:r>
    </w:p>
    <w:p w:rsidR="0064089B" w:rsidRDefault="0064089B" w:rsidP="0064089B">
      <w:pPr>
        <w:pStyle w:val="Normal3"/>
        <w:keepNext/>
        <w:spacing w:before="0" w:after="0"/>
        <w:ind w:left="720" w:firstLine="0"/>
      </w:pPr>
    </w:p>
    <w:p w:rsidR="0064089B" w:rsidRPr="00687D9D" w:rsidRDefault="0064089B" w:rsidP="0064089B">
      <w:pPr>
        <w:jc w:val="left"/>
      </w:pPr>
    </w:p>
    <w:p w:rsidR="0064089B" w:rsidRDefault="0064089B" w:rsidP="009A0BB2">
      <w:pPr>
        <w:pStyle w:val="Normal3"/>
        <w:keepNext/>
      </w:pPr>
    </w:p>
    <w:p w:rsidR="009A0BB2" w:rsidRDefault="0064089B" w:rsidP="009A0BB2">
      <w:pPr>
        <w:pStyle w:val="Normal3"/>
        <w:keepNext/>
      </w:pPr>
      <w:r>
        <w:t xml:space="preserve">29.  </w:t>
      </w:r>
      <w:r w:rsidR="009A0BB2">
        <w:t xml:space="preserve">Taxpayer Beverly Long is unable to file her federal income tax return by April 15. She estimates the total tax liability to be $4,700. </w:t>
      </w:r>
      <w:smartTag w:uri="urn:schemas-microsoft-com:office:smarttags" w:element="City">
        <w:smartTag w:uri="urn:schemas-microsoft-com:office:smarttags" w:element="place">
          <w:r w:rsidR="009A0BB2">
            <w:t>Beverly</w:t>
          </w:r>
        </w:smartTag>
      </w:smartTag>
      <w:r w:rsidR="009A0BB2">
        <w:t>’s W-2 reports federal income tax withholding of $4,400 for the year. Assuming that Beverly correctly estimated the tax liability amount, what minimum amount should she have include with Form 4868 in order to avoid any</w:t>
      </w:r>
      <w:r w:rsidR="00C85CF3">
        <w:t xml:space="preserve"> estimated tax </w:t>
      </w:r>
      <w:r w:rsidR="009A0BB2">
        <w:t>late payment penalty?</w:t>
      </w:r>
    </w:p>
    <w:p w:rsidR="009A0BB2" w:rsidRPr="007F0F01" w:rsidRDefault="009A0BB2" w:rsidP="006A70D6">
      <w:pPr>
        <w:keepNext/>
        <w:numPr>
          <w:ilvl w:val="0"/>
          <w:numId w:val="80"/>
        </w:numPr>
        <w:jc w:val="left"/>
      </w:pPr>
      <w:r w:rsidRPr="007F0F01">
        <w:t>$300</w:t>
      </w:r>
    </w:p>
    <w:p w:rsidR="009A0BB2" w:rsidRPr="007F0F01" w:rsidRDefault="009A0BB2" w:rsidP="006A70D6">
      <w:pPr>
        <w:keepNext/>
        <w:numPr>
          <w:ilvl w:val="0"/>
          <w:numId w:val="80"/>
        </w:numPr>
        <w:jc w:val="left"/>
      </w:pPr>
      <w:r w:rsidRPr="007F0F01">
        <w:t>$170</w:t>
      </w:r>
    </w:p>
    <w:p w:rsidR="009A0BB2" w:rsidRPr="007F0F01" w:rsidRDefault="009A0BB2" w:rsidP="006A70D6">
      <w:pPr>
        <w:keepNext/>
        <w:numPr>
          <w:ilvl w:val="0"/>
          <w:numId w:val="80"/>
        </w:numPr>
        <w:jc w:val="left"/>
      </w:pPr>
      <w:r>
        <w:t>$-</w:t>
      </w:r>
      <w:r w:rsidRPr="007F0F01">
        <w:t>0</w:t>
      </w:r>
      <w:r>
        <w:t>-</w:t>
      </w:r>
    </w:p>
    <w:p w:rsidR="009A0BB2" w:rsidRPr="007F0F01" w:rsidRDefault="009A0BB2" w:rsidP="006A70D6">
      <w:pPr>
        <w:numPr>
          <w:ilvl w:val="0"/>
          <w:numId w:val="80"/>
        </w:numPr>
        <w:jc w:val="left"/>
      </w:pPr>
      <w:r w:rsidRPr="007F0F01">
        <w:t>none of the above</w:t>
      </w:r>
    </w:p>
    <w:p w:rsidR="00CA3283" w:rsidRDefault="0064089B" w:rsidP="00CA3283">
      <w:pPr>
        <w:pStyle w:val="Normal2"/>
        <w:keepNext/>
      </w:pPr>
      <w:r>
        <w:t xml:space="preserve">30.  </w:t>
      </w:r>
      <w:r w:rsidR="00CA3283" w:rsidRPr="00766344">
        <w:t>Mr. Brown is a college student working on a degree in accounting.</w:t>
      </w:r>
      <w:r w:rsidR="00CA3283">
        <w:t xml:space="preserve"> </w:t>
      </w:r>
      <w:r w:rsidR="00CA3283" w:rsidRPr="00766344">
        <w:t>He received the following:</w:t>
      </w:r>
    </w:p>
    <w:p w:rsidR="00CA3283" w:rsidRPr="00CB46AB" w:rsidRDefault="00CA3283" w:rsidP="00CA3283">
      <w:pPr>
        <w:ind w:left="360"/>
        <w:jc w:val="left"/>
      </w:pPr>
      <w:r w:rsidRPr="00CB46AB">
        <w:t>a $4,000 scholarship used for tuition at State University</w:t>
      </w:r>
    </w:p>
    <w:p w:rsidR="00CA3283" w:rsidRPr="00CB46AB" w:rsidRDefault="00CA3283" w:rsidP="00CA3283">
      <w:pPr>
        <w:ind w:left="360"/>
        <w:jc w:val="left"/>
      </w:pPr>
      <w:r w:rsidRPr="00CB46AB">
        <w:t>a $1,000 scholarship used for fees</w:t>
      </w:r>
      <w:r>
        <w:t xml:space="preserve"> and books</w:t>
      </w:r>
    </w:p>
    <w:p w:rsidR="00CA3283" w:rsidRPr="00CB46AB" w:rsidRDefault="00CA3283" w:rsidP="00CA3283">
      <w:pPr>
        <w:ind w:left="360"/>
        <w:jc w:val="left"/>
      </w:pPr>
      <w:r w:rsidRPr="00CB46AB">
        <w:t>an $8,000 fellows</w:t>
      </w:r>
      <w:r>
        <w:t>hip used for his room and board</w:t>
      </w:r>
    </w:p>
    <w:p w:rsidR="00CA3283" w:rsidRPr="00CB46AB" w:rsidRDefault="00CA3283" w:rsidP="00CA3283">
      <w:pPr>
        <w:pStyle w:val="Quesmid2"/>
        <w:keepNext/>
      </w:pPr>
      <w:r w:rsidRPr="00CB46AB">
        <w:t>Compute the amount Mr. Brown must include in income.</w:t>
      </w:r>
    </w:p>
    <w:p w:rsidR="00CA3283" w:rsidRPr="00CB46AB" w:rsidRDefault="00CA3283" w:rsidP="006A70D6">
      <w:pPr>
        <w:pStyle w:val="BodyText"/>
        <w:keepNext/>
        <w:numPr>
          <w:ilvl w:val="0"/>
          <w:numId w:val="21"/>
        </w:numPr>
        <w:jc w:val="left"/>
        <w:rPr>
          <w:b w:val="0"/>
          <w:bCs/>
          <w:sz w:val="22"/>
          <w:szCs w:val="22"/>
        </w:rPr>
      </w:pPr>
      <w:r w:rsidRPr="00CB46AB">
        <w:rPr>
          <w:b w:val="0"/>
          <w:bCs/>
          <w:sz w:val="22"/>
          <w:szCs w:val="22"/>
        </w:rPr>
        <w:t>$8,000</w:t>
      </w:r>
    </w:p>
    <w:p w:rsidR="00CA3283" w:rsidRPr="00CB46AB" w:rsidRDefault="00CA3283" w:rsidP="006A70D6">
      <w:pPr>
        <w:pStyle w:val="BodyText"/>
        <w:keepNext/>
        <w:numPr>
          <w:ilvl w:val="0"/>
          <w:numId w:val="21"/>
        </w:numPr>
        <w:jc w:val="left"/>
        <w:rPr>
          <w:b w:val="0"/>
          <w:bCs/>
          <w:sz w:val="22"/>
          <w:szCs w:val="22"/>
        </w:rPr>
      </w:pPr>
      <w:r w:rsidRPr="00CB46AB">
        <w:rPr>
          <w:b w:val="0"/>
          <w:bCs/>
          <w:sz w:val="22"/>
          <w:szCs w:val="22"/>
        </w:rPr>
        <w:t>$5,000</w:t>
      </w:r>
    </w:p>
    <w:p w:rsidR="00CA3283" w:rsidRPr="00CB46AB" w:rsidRDefault="00CA3283" w:rsidP="006A70D6">
      <w:pPr>
        <w:pStyle w:val="BodyText"/>
        <w:numPr>
          <w:ilvl w:val="0"/>
          <w:numId w:val="21"/>
        </w:numPr>
        <w:jc w:val="left"/>
        <w:rPr>
          <w:b w:val="0"/>
          <w:bCs/>
          <w:sz w:val="22"/>
          <w:szCs w:val="22"/>
        </w:rPr>
      </w:pPr>
      <w:r w:rsidRPr="00CB46AB">
        <w:rPr>
          <w:b w:val="0"/>
          <w:bCs/>
          <w:sz w:val="22"/>
          <w:szCs w:val="22"/>
        </w:rPr>
        <w:t>$13,000</w:t>
      </w:r>
    </w:p>
    <w:p w:rsidR="00CA3283" w:rsidRPr="00CB46AB" w:rsidRDefault="00CA3283" w:rsidP="006A70D6">
      <w:pPr>
        <w:pStyle w:val="BodyText"/>
        <w:numPr>
          <w:ilvl w:val="0"/>
          <w:numId w:val="21"/>
        </w:numPr>
        <w:jc w:val="left"/>
        <w:rPr>
          <w:b w:val="0"/>
          <w:bCs/>
          <w:sz w:val="22"/>
          <w:szCs w:val="22"/>
        </w:rPr>
      </w:pPr>
      <w:r w:rsidRPr="00CB46AB">
        <w:rPr>
          <w:b w:val="0"/>
          <w:bCs/>
          <w:sz w:val="22"/>
          <w:szCs w:val="22"/>
        </w:rPr>
        <w:t>$9,000</w:t>
      </w:r>
    </w:p>
    <w:p w:rsidR="00CA3283" w:rsidRPr="006D3188" w:rsidRDefault="0064089B" w:rsidP="00CA3283">
      <w:pPr>
        <w:pStyle w:val="Normal2"/>
        <w:keepNext/>
      </w:pPr>
      <w:r>
        <w:t xml:space="preserve">31.  </w:t>
      </w:r>
      <w:r w:rsidR="00CA3283" w:rsidRPr="006D3188">
        <w:t xml:space="preserve">Which of the following expenses is not allowed as a deduction </w:t>
      </w:r>
      <w:r w:rsidR="00CA3283" w:rsidRPr="00013E99">
        <w:rPr>
          <w:i/>
          <w:iCs/>
        </w:rPr>
        <w:t xml:space="preserve">for </w:t>
      </w:r>
      <w:r w:rsidR="00CA3283" w:rsidRPr="006D3188">
        <w:t>adjusted gross income?</w:t>
      </w:r>
    </w:p>
    <w:p w:rsidR="00CA3283" w:rsidRPr="00C46448" w:rsidRDefault="00CA3283" w:rsidP="006A70D6">
      <w:pPr>
        <w:keepNext/>
        <w:numPr>
          <w:ilvl w:val="0"/>
          <w:numId w:val="22"/>
        </w:numPr>
        <w:tabs>
          <w:tab w:val="clear" w:pos="1080"/>
          <w:tab w:val="num" w:pos="720"/>
        </w:tabs>
        <w:suppressAutoHyphens/>
        <w:ind w:left="720" w:right="882"/>
        <w:jc w:val="left"/>
      </w:pPr>
      <w:r w:rsidRPr="00C46448">
        <w:t>advertising expense related to a rental duplex held for income-producing purposes</w:t>
      </w:r>
    </w:p>
    <w:p w:rsidR="00CA3283" w:rsidRPr="00C46448" w:rsidRDefault="00CA3283" w:rsidP="006A70D6">
      <w:pPr>
        <w:numPr>
          <w:ilvl w:val="0"/>
          <w:numId w:val="22"/>
        </w:numPr>
        <w:tabs>
          <w:tab w:val="clear" w:pos="1080"/>
          <w:tab w:val="num" w:pos="720"/>
        </w:tabs>
        <w:suppressAutoHyphens/>
        <w:ind w:left="720" w:right="882"/>
        <w:jc w:val="left"/>
      </w:pPr>
      <w:r w:rsidRPr="00C46448">
        <w:t>subscription to an investment newsletter related to stocks and bonds held for income-producing purposes</w:t>
      </w:r>
      <w:r>
        <w:t xml:space="preserve"> </w:t>
      </w:r>
    </w:p>
    <w:p w:rsidR="00CA3283" w:rsidRPr="00C46448" w:rsidRDefault="00CA3283" w:rsidP="006A70D6">
      <w:pPr>
        <w:numPr>
          <w:ilvl w:val="0"/>
          <w:numId w:val="22"/>
        </w:numPr>
        <w:tabs>
          <w:tab w:val="clear" w:pos="1080"/>
          <w:tab w:val="num" w:pos="720"/>
        </w:tabs>
        <w:suppressAutoHyphens/>
        <w:ind w:left="720" w:right="882"/>
        <w:jc w:val="left"/>
      </w:pPr>
      <w:r w:rsidRPr="00C46448">
        <w:t>consulting fees related to oil royalty income</w:t>
      </w:r>
    </w:p>
    <w:p w:rsidR="00CA3283" w:rsidRPr="00C46448" w:rsidRDefault="00CA3283" w:rsidP="006A70D6">
      <w:pPr>
        <w:numPr>
          <w:ilvl w:val="0"/>
          <w:numId w:val="22"/>
        </w:numPr>
        <w:tabs>
          <w:tab w:val="clear" w:pos="1080"/>
          <w:tab w:val="num" w:pos="720"/>
        </w:tabs>
        <w:suppressAutoHyphens/>
        <w:ind w:left="720" w:right="882"/>
        <w:jc w:val="left"/>
      </w:pPr>
      <w:r w:rsidRPr="00C46448">
        <w:t>all of the above are deductions for adjusted gross income</w:t>
      </w:r>
    </w:p>
    <w:p w:rsidR="004929FD" w:rsidRPr="001F3625" w:rsidRDefault="0064089B" w:rsidP="004929FD">
      <w:pPr>
        <w:pStyle w:val="Normal0"/>
      </w:pPr>
      <w:r>
        <w:t xml:space="preserve">32.  </w:t>
      </w:r>
      <w:r w:rsidR="004929FD" w:rsidRPr="001F3625">
        <w:t>Which of the following involuntary conversions would not qualify for the special deferral rules under Sec.</w:t>
      </w:r>
      <w:r w:rsidR="004929FD">
        <w:t> </w:t>
      </w:r>
      <w:r w:rsidR="004929FD" w:rsidRPr="001F3625">
        <w:t>1033?</w:t>
      </w:r>
    </w:p>
    <w:p w:rsidR="004929FD" w:rsidRPr="001F3625" w:rsidRDefault="004929FD" w:rsidP="006A70D6">
      <w:pPr>
        <w:numPr>
          <w:ilvl w:val="0"/>
          <w:numId w:val="47"/>
        </w:numPr>
        <w:ind w:left="720"/>
        <w:jc w:val="left"/>
      </w:pPr>
      <w:r w:rsidRPr="001F3625">
        <w:t>a building rented to business clients is replaced by a building rented as dwelling units</w:t>
      </w:r>
    </w:p>
    <w:p w:rsidR="004929FD" w:rsidRPr="001F3625" w:rsidRDefault="004929FD" w:rsidP="006A70D6">
      <w:pPr>
        <w:numPr>
          <w:ilvl w:val="0"/>
          <w:numId w:val="47"/>
        </w:numPr>
        <w:ind w:left="720"/>
        <w:jc w:val="left"/>
      </w:pPr>
      <w:r w:rsidRPr="001F3625">
        <w:t>a central heating unit is replaced by a heat pump</w:t>
      </w:r>
    </w:p>
    <w:p w:rsidR="004929FD" w:rsidRPr="001F3625" w:rsidRDefault="004929FD" w:rsidP="006A70D6">
      <w:pPr>
        <w:numPr>
          <w:ilvl w:val="0"/>
          <w:numId w:val="47"/>
        </w:numPr>
        <w:ind w:left="720"/>
        <w:jc w:val="left"/>
      </w:pPr>
      <w:r w:rsidRPr="001F3625">
        <w:t>a delivery van is replaced with a computer system</w:t>
      </w:r>
    </w:p>
    <w:p w:rsidR="004929FD" w:rsidRDefault="004929FD" w:rsidP="006A70D6">
      <w:pPr>
        <w:numPr>
          <w:ilvl w:val="0"/>
          <w:numId w:val="47"/>
        </w:numPr>
        <w:ind w:left="720"/>
        <w:jc w:val="left"/>
      </w:pPr>
      <w:r w:rsidRPr="001F3625">
        <w:t>all of the transactions are qualified replacements</w:t>
      </w:r>
    </w:p>
    <w:p w:rsidR="009A0BB2" w:rsidRDefault="0064089B" w:rsidP="009A0BB2">
      <w:pPr>
        <w:pStyle w:val="Normal3"/>
      </w:pPr>
      <w:r>
        <w:t xml:space="preserve">33.  </w:t>
      </w:r>
      <w:r w:rsidR="009A0BB2" w:rsidRPr="001E6191">
        <w:t>A practitioner who discovers a material error on the prior year return of a taxpayer should:</w:t>
      </w:r>
    </w:p>
    <w:p w:rsidR="009A0BB2" w:rsidRPr="003A1E09" w:rsidRDefault="009A0BB2" w:rsidP="006A70D6">
      <w:pPr>
        <w:numPr>
          <w:ilvl w:val="0"/>
          <w:numId w:val="79"/>
        </w:numPr>
        <w:jc w:val="left"/>
      </w:pPr>
      <w:r w:rsidRPr="003A1E09">
        <w:t>refuse to prepare the current year return until the taxpayer amends the incorrect prior year return</w:t>
      </w:r>
    </w:p>
    <w:p w:rsidR="009A0BB2" w:rsidRPr="003A1E09" w:rsidRDefault="009A0BB2" w:rsidP="006A70D6">
      <w:pPr>
        <w:numPr>
          <w:ilvl w:val="0"/>
          <w:numId w:val="79"/>
        </w:numPr>
        <w:jc w:val="left"/>
      </w:pPr>
      <w:r w:rsidRPr="003A1E09">
        <w:t>promptly notify the taxpayer of the error</w:t>
      </w:r>
    </w:p>
    <w:p w:rsidR="009A0BB2" w:rsidRPr="003A1E09" w:rsidRDefault="009A0BB2" w:rsidP="006A70D6">
      <w:pPr>
        <w:numPr>
          <w:ilvl w:val="0"/>
          <w:numId w:val="79"/>
        </w:numPr>
        <w:jc w:val="left"/>
      </w:pPr>
      <w:r w:rsidRPr="003A1E09">
        <w:t>promptly notify the Internal Revenue Service of the error</w:t>
      </w:r>
    </w:p>
    <w:p w:rsidR="009A0BB2" w:rsidRPr="003A1E09" w:rsidRDefault="009A0BB2" w:rsidP="006A70D6">
      <w:pPr>
        <w:numPr>
          <w:ilvl w:val="0"/>
          <w:numId w:val="79"/>
        </w:numPr>
        <w:jc w:val="left"/>
      </w:pPr>
      <w:r w:rsidRPr="003A1E09">
        <w:t>the practitioner need do none of the above</w:t>
      </w:r>
    </w:p>
    <w:p w:rsidR="0064089B" w:rsidRDefault="0064089B" w:rsidP="00682C90">
      <w:pPr>
        <w:pStyle w:val="Normal0"/>
      </w:pPr>
    </w:p>
    <w:p w:rsidR="00682C90" w:rsidRPr="00B314B6" w:rsidRDefault="0064089B" w:rsidP="00682C90">
      <w:pPr>
        <w:pStyle w:val="Normal0"/>
      </w:pPr>
      <w:r>
        <w:t xml:space="preserve">34.  </w:t>
      </w:r>
      <w:r w:rsidR="00682C90" w:rsidRPr="00B314B6">
        <w:t>Michael had to pay $4,000 alternative minimum tax last year.</w:t>
      </w:r>
      <w:r w:rsidR="00682C90">
        <w:t xml:space="preserve"> </w:t>
      </w:r>
      <w:r w:rsidR="00682C90" w:rsidRPr="00B314B6">
        <w:t>This year his regular income tax is $60,000 and alternative minimum tax on his income is $57,000</w:t>
      </w:r>
      <w:r w:rsidR="00682C90">
        <w:t>,</w:t>
      </w:r>
      <w:r w:rsidR="00682C90" w:rsidRPr="00B314B6">
        <w:t xml:space="preserve"> so he will pay only regular income tax.</w:t>
      </w:r>
      <w:r w:rsidR="00682C90">
        <w:t xml:space="preserve"> </w:t>
      </w:r>
      <w:r w:rsidR="00682C90" w:rsidRPr="00B314B6">
        <w:t>How much credit for prior year minimum tax can he take this year?</w:t>
      </w:r>
    </w:p>
    <w:p w:rsidR="00682C90" w:rsidRPr="003D45A2" w:rsidRDefault="00682C90" w:rsidP="006A70D6">
      <w:pPr>
        <w:numPr>
          <w:ilvl w:val="0"/>
          <w:numId w:val="65"/>
        </w:numPr>
        <w:jc w:val="left"/>
      </w:pPr>
      <w:r w:rsidRPr="003D45A2">
        <w:t>$-0-</w:t>
      </w:r>
    </w:p>
    <w:p w:rsidR="00682C90" w:rsidRPr="003D45A2" w:rsidRDefault="00682C90" w:rsidP="006A70D6">
      <w:pPr>
        <w:numPr>
          <w:ilvl w:val="0"/>
          <w:numId w:val="65"/>
        </w:numPr>
        <w:jc w:val="left"/>
      </w:pPr>
      <w:r w:rsidRPr="003D45A2">
        <w:t>$4,000</w:t>
      </w:r>
    </w:p>
    <w:p w:rsidR="00682C90" w:rsidRPr="003D45A2" w:rsidRDefault="00682C90" w:rsidP="006A70D6">
      <w:pPr>
        <w:numPr>
          <w:ilvl w:val="0"/>
          <w:numId w:val="65"/>
        </w:numPr>
        <w:jc w:val="left"/>
      </w:pPr>
      <w:r w:rsidRPr="003D45A2">
        <w:t>$2,000</w:t>
      </w:r>
    </w:p>
    <w:p w:rsidR="00682C90" w:rsidRPr="003D45A2" w:rsidRDefault="00682C90" w:rsidP="006A70D6">
      <w:pPr>
        <w:numPr>
          <w:ilvl w:val="0"/>
          <w:numId w:val="65"/>
        </w:numPr>
        <w:jc w:val="left"/>
      </w:pPr>
      <w:r w:rsidRPr="003D45A2">
        <w:t>$3,000</w:t>
      </w:r>
    </w:p>
    <w:p w:rsidR="00682C90" w:rsidRPr="00333E33" w:rsidRDefault="0064089B" w:rsidP="00682C90">
      <w:pPr>
        <w:pStyle w:val="Normal0"/>
      </w:pPr>
      <w:r>
        <w:t xml:space="preserve">35.  </w:t>
      </w:r>
      <w:r w:rsidR="00682C90" w:rsidRPr="00333E33">
        <w:t xml:space="preserve">Mr. Bagley, a self-employed musician, timely filed his </w:t>
      </w:r>
      <w:r w:rsidR="002D7016">
        <w:t>2015</w:t>
      </w:r>
      <w:r w:rsidR="00682C90" w:rsidRPr="00333E33">
        <w:t xml:space="preserve"> income tax return which showed an </w:t>
      </w:r>
      <w:smartTag w:uri="urn:schemas-microsoft-com:office:smarttags" w:element="stockticker">
        <w:r w:rsidR="00682C90" w:rsidRPr="00333E33">
          <w:t>AGI</w:t>
        </w:r>
      </w:smartTag>
      <w:r w:rsidR="00682C90" w:rsidRPr="00333E33">
        <w:t xml:space="preserve"> of $180,000 and a total tax of $45,000.</w:t>
      </w:r>
      <w:r w:rsidR="00682C90">
        <w:t xml:space="preserve"> </w:t>
      </w:r>
      <w:r w:rsidR="00682C90" w:rsidRPr="00333E33">
        <w:t xml:space="preserve">He expects his </w:t>
      </w:r>
      <w:r w:rsidR="002D7016">
        <w:t>2016</w:t>
      </w:r>
      <w:r w:rsidR="00682C90" w:rsidRPr="00333E33">
        <w:t xml:space="preserve"> total tax to be $70,000.</w:t>
      </w:r>
      <w:r w:rsidR="00682C90">
        <w:t xml:space="preserve"> </w:t>
      </w:r>
      <w:r w:rsidR="00682C90" w:rsidRPr="00333E33">
        <w:t xml:space="preserve">What is his required payment through withholding and estimated tax for </w:t>
      </w:r>
      <w:r w:rsidR="002D7016">
        <w:t>2016</w:t>
      </w:r>
      <w:r w:rsidR="00682C90" w:rsidRPr="00333E33">
        <w:t>?</w:t>
      </w:r>
    </w:p>
    <w:p w:rsidR="00682C90" w:rsidRPr="00F6286D" w:rsidRDefault="00682C90" w:rsidP="006A70D6">
      <w:pPr>
        <w:numPr>
          <w:ilvl w:val="0"/>
          <w:numId w:val="66"/>
        </w:numPr>
        <w:jc w:val="left"/>
      </w:pPr>
      <w:r w:rsidRPr="00F6286D">
        <w:t>$63,000</w:t>
      </w:r>
    </w:p>
    <w:p w:rsidR="00682C90" w:rsidRPr="00F6286D" w:rsidRDefault="00682C90" w:rsidP="006A70D6">
      <w:pPr>
        <w:numPr>
          <w:ilvl w:val="0"/>
          <w:numId w:val="66"/>
        </w:numPr>
        <w:jc w:val="left"/>
      </w:pPr>
      <w:r w:rsidRPr="00F6286D">
        <w:t>$49,500</w:t>
      </w:r>
    </w:p>
    <w:p w:rsidR="00682C90" w:rsidRPr="00F6286D" w:rsidRDefault="00682C90" w:rsidP="006A70D6">
      <w:pPr>
        <w:numPr>
          <w:ilvl w:val="0"/>
          <w:numId w:val="66"/>
        </w:numPr>
        <w:jc w:val="left"/>
      </w:pPr>
      <w:r w:rsidRPr="00F6286D">
        <w:t>$45,000</w:t>
      </w:r>
    </w:p>
    <w:p w:rsidR="00682C90" w:rsidRPr="00F6286D" w:rsidRDefault="00682C90" w:rsidP="006A70D6">
      <w:pPr>
        <w:numPr>
          <w:ilvl w:val="0"/>
          <w:numId w:val="66"/>
        </w:numPr>
        <w:jc w:val="left"/>
      </w:pPr>
      <w:r w:rsidRPr="00F6286D">
        <w:t>$</w:t>
      </w:r>
      <w:r>
        <w:t>-</w:t>
      </w:r>
      <w:r w:rsidRPr="00F6286D">
        <w:t>0</w:t>
      </w:r>
      <w:r>
        <w:t>-</w:t>
      </w:r>
    </w:p>
    <w:p w:rsidR="00682C90" w:rsidRPr="00B4254F" w:rsidRDefault="0064089B" w:rsidP="00682C90">
      <w:pPr>
        <w:pStyle w:val="Normal0"/>
        <w:keepNext/>
      </w:pPr>
      <w:r>
        <w:t xml:space="preserve">36.  </w:t>
      </w:r>
      <w:r w:rsidR="00682C90">
        <w:t>Mr. Brown, a calendar-</w:t>
      </w:r>
      <w:r w:rsidR="00682C90" w:rsidRPr="00B4254F">
        <w:t xml:space="preserve">year taxpayer, filed his </w:t>
      </w:r>
      <w:r w:rsidR="002D7016">
        <w:t>2014</w:t>
      </w:r>
      <w:r w:rsidR="00682C90" w:rsidRPr="00B4254F">
        <w:t xml:space="preserve"> federal income tax return on April 15, </w:t>
      </w:r>
      <w:r w:rsidR="002D7016">
        <w:t>2015</w:t>
      </w:r>
      <w:r w:rsidR="00682C90" w:rsidRPr="00B4254F">
        <w:t>.</w:t>
      </w:r>
      <w:r w:rsidR="00682C90">
        <w:t xml:space="preserve"> </w:t>
      </w:r>
      <w:r w:rsidR="00682C90" w:rsidRPr="00B4254F">
        <w:t xml:space="preserve">He was unable to pay the tax due at that time, but eventually paid the total amount due on September 3, </w:t>
      </w:r>
      <w:r w:rsidR="002D7016">
        <w:t>2016</w:t>
      </w:r>
      <w:r w:rsidR="00682C90" w:rsidRPr="00B4254F">
        <w:t>.</w:t>
      </w:r>
      <w:r w:rsidR="00682C90">
        <w:t xml:space="preserve"> </w:t>
      </w:r>
      <w:r w:rsidR="00682C90" w:rsidRPr="00B4254F">
        <w:t xml:space="preserve">During October </w:t>
      </w:r>
      <w:r w:rsidR="002D7016">
        <w:t>2016</w:t>
      </w:r>
      <w:r w:rsidR="00682C90" w:rsidRPr="00B4254F">
        <w:t xml:space="preserve">, Mr. Brown discovered he had made a mistake and overstated his </w:t>
      </w:r>
      <w:r w:rsidR="002D7016">
        <w:t>2014</w:t>
      </w:r>
      <w:r w:rsidR="00682C90" w:rsidRPr="00B4254F">
        <w:t xml:space="preserve"> income tax liability.</w:t>
      </w:r>
      <w:r w:rsidR="00682C90">
        <w:t xml:space="preserve"> </w:t>
      </w:r>
      <w:r w:rsidR="00682C90" w:rsidRPr="00B4254F">
        <w:t>He has until what date to file a claim for refund?</w:t>
      </w:r>
    </w:p>
    <w:p w:rsidR="00682C90" w:rsidRPr="00F6286D" w:rsidRDefault="00682C90" w:rsidP="006A70D6">
      <w:pPr>
        <w:numPr>
          <w:ilvl w:val="0"/>
          <w:numId w:val="67"/>
        </w:numPr>
        <w:jc w:val="left"/>
      </w:pPr>
      <w:r w:rsidRPr="00F6286D">
        <w:t>April 15, 201</w:t>
      </w:r>
      <w:r w:rsidR="00C85CF3">
        <w:t>8</w:t>
      </w:r>
    </w:p>
    <w:p w:rsidR="00682C90" w:rsidRPr="00F6286D" w:rsidRDefault="00682C90" w:rsidP="006A70D6">
      <w:pPr>
        <w:numPr>
          <w:ilvl w:val="0"/>
          <w:numId w:val="67"/>
        </w:numPr>
        <w:jc w:val="left"/>
      </w:pPr>
      <w:r w:rsidRPr="00F6286D">
        <w:t>September 3, 201</w:t>
      </w:r>
      <w:r w:rsidR="00C85CF3">
        <w:t>8</w:t>
      </w:r>
    </w:p>
    <w:p w:rsidR="00682C90" w:rsidRPr="00F6286D" w:rsidRDefault="00682C90" w:rsidP="006A70D6">
      <w:pPr>
        <w:numPr>
          <w:ilvl w:val="0"/>
          <w:numId w:val="67"/>
        </w:numPr>
        <w:jc w:val="left"/>
      </w:pPr>
      <w:r w:rsidRPr="00F6286D">
        <w:t xml:space="preserve">April 15, </w:t>
      </w:r>
      <w:r w:rsidR="002D7016">
        <w:t>2017</w:t>
      </w:r>
    </w:p>
    <w:p w:rsidR="00682C90" w:rsidRPr="00F6286D" w:rsidRDefault="00682C90" w:rsidP="006A70D6">
      <w:pPr>
        <w:numPr>
          <w:ilvl w:val="0"/>
          <w:numId w:val="67"/>
        </w:numPr>
        <w:jc w:val="left"/>
      </w:pPr>
      <w:r>
        <w:t>September 3, 201</w:t>
      </w:r>
      <w:r w:rsidR="00C85CF3">
        <w:t>9</w:t>
      </w:r>
    </w:p>
    <w:p w:rsidR="00682C90" w:rsidRPr="00C532C0" w:rsidRDefault="0064089B" w:rsidP="00682C90">
      <w:pPr>
        <w:pStyle w:val="Normal0"/>
      </w:pPr>
      <w:r>
        <w:t xml:space="preserve">37.  </w:t>
      </w:r>
      <w:r w:rsidR="00682C90" w:rsidRPr="00C532C0">
        <w:t xml:space="preserve">Rev. Elvin Snider is the ordained minister at </w:t>
      </w:r>
      <w:smartTag w:uri="urn:schemas-microsoft-com:office:smarttags" w:element="place">
        <w:smartTag w:uri="urn:schemas-microsoft-com:office:smarttags" w:element="PlaceName">
          <w:r w:rsidR="00682C90" w:rsidRPr="00C532C0">
            <w:t>Crossroads</w:t>
          </w:r>
        </w:smartTag>
        <w:r w:rsidR="00682C90" w:rsidRPr="00C532C0">
          <w:t xml:space="preserve"> </w:t>
        </w:r>
        <w:smartTag w:uri="urn:schemas-microsoft-com:office:smarttags" w:element="PlaceName">
          <w:r w:rsidR="00682C90" w:rsidRPr="00C532C0">
            <w:t>United</w:t>
          </w:r>
        </w:smartTag>
        <w:r w:rsidR="00682C90" w:rsidRPr="00C532C0">
          <w:t xml:space="preserve"> </w:t>
        </w:r>
        <w:smartTag w:uri="urn:schemas-microsoft-com:office:smarttags" w:element="PlaceName">
          <w:r w:rsidR="00682C90" w:rsidRPr="00C532C0">
            <w:t>Methodist</w:t>
          </w:r>
        </w:smartTag>
        <w:r w:rsidR="00682C90" w:rsidRPr="00C532C0">
          <w:t xml:space="preserve"> </w:t>
        </w:r>
        <w:smartTag w:uri="urn:schemas-microsoft-com:office:smarttags" w:element="PlaceType">
          <w:r w:rsidR="00682C90" w:rsidRPr="00C532C0">
            <w:t>Church</w:t>
          </w:r>
        </w:smartTag>
      </w:smartTag>
      <w:r w:rsidR="00682C90" w:rsidRPr="00C532C0">
        <w:t>. His salary on his Form W-2 is $20,000. He also receives a $12,000 housing allowance. His housing costs for the year a</w:t>
      </w:r>
      <w:r w:rsidR="00682C90">
        <w:t>re $14,000. What is Rev. Snider’</w:t>
      </w:r>
      <w:r w:rsidR="00682C90" w:rsidRPr="00C532C0">
        <w:t xml:space="preserve">s </w:t>
      </w:r>
      <w:r w:rsidR="004D2A62">
        <w:t xml:space="preserve">income for federal </w:t>
      </w:r>
      <w:r w:rsidR="00682C90" w:rsidRPr="00C532C0">
        <w:t>income</w:t>
      </w:r>
      <w:r w:rsidR="004D2A62">
        <w:t xml:space="preserve"> tax purposes</w:t>
      </w:r>
      <w:r w:rsidR="00682C90" w:rsidRPr="00C532C0">
        <w:t xml:space="preserve">? </w:t>
      </w:r>
    </w:p>
    <w:p w:rsidR="00682C90" w:rsidRPr="00087495" w:rsidRDefault="00682C90" w:rsidP="006A70D6">
      <w:pPr>
        <w:numPr>
          <w:ilvl w:val="0"/>
          <w:numId w:val="68"/>
        </w:numPr>
        <w:jc w:val="left"/>
      </w:pPr>
      <w:r w:rsidRPr="00087495">
        <w:t xml:space="preserve">$34,000 </w:t>
      </w:r>
    </w:p>
    <w:p w:rsidR="00682C90" w:rsidRPr="00087495" w:rsidRDefault="00682C90" w:rsidP="006A70D6">
      <w:pPr>
        <w:numPr>
          <w:ilvl w:val="0"/>
          <w:numId w:val="68"/>
        </w:numPr>
        <w:jc w:val="left"/>
      </w:pPr>
      <w:r w:rsidRPr="00087495">
        <w:t xml:space="preserve">$32,000 </w:t>
      </w:r>
    </w:p>
    <w:p w:rsidR="00682C90" w:rsidRPr="00087495" w:rsidRDefault="00682C90" w:rsidP="006A70D6">
      <w:pPr>
        <w:numPr>
          <w:ilvl w:val="0"/>
          <w:numId w:val="68"/>
        </w:numPr>
        <w:jc w:val="left"/>
      </w:pPr>
      <w:r w:rsidRPr="00087495">
        <w:t xml:space="preserve">$20,000 </w:t>
      </w:r>
    </w:p>
    <w:p w:rsidR="00682C90" w:rsidRDefault="00682C90" w:rsidP="006A70D6">
      <w:pPr>
        <w:numPr>
          <w:ilvl w:val="0"/>
          <w:numId w:val="68"/>
        </w:numPr>
        <w:jc w:val="left"/>
      </w:pPr>
      <w:r w:rsidRPr="00087495">
        <w:t xml:space="preserve">none of the above </w:t>
      </w:r>
    </w:p>
    <w:p w:rsidR="0064089B" w:rsidRPr="002057C8" w:rsidRDefault="0064089B" w:rsidP="0064089B">
      <w:pPr>
        <w:pStyle w:val="Normal3"/>
        <w:keepNext/>
        <w:ind w:right="342"/>
      </w:pPr>
      <w:r>
        <w:t xml:space="preserve">38.  </w:t>
      </w:r>
      <w:r w:rsidRPr="002057C8">
        <w:t xml:space="preserve">Jack and Jill are married and agree to split the gifts that they made during </w:t>
      </w:r>
      <w:r w:rsidR="002D7016">
        <w:t>2015</w:t>
      </w:r>
      <w:r w:rsidRPr="002057C8">
        <w:t>.</w:t>
      </w:r>
      <w:r>
        <w:t xml:space="preserve"> Jack gives his nephew James</w:t>
      </w:r>
      <w:r w:rsidRPr="002057C8">
        <w:t xml:space="preserve"> $</w:t>
      </w:r>
      <w:r>
        <w:t>30,000, and Jill gives her niece</w:t>
      </w:r>
      <w:r w:rsidRPr="002057C8">
        <w:t xml:space="preserve"> Janice $2</w:t>
      </w:r>
      <w:r>
        <w:t>5</w:t>
      </w:r>
      <w:r w:rsidRPr="002057C8">
        <w:t>,000.</w:t>
      </w:r>
      <w:r>
        <w:t xml:space="preserve"> </w:t>
      </w:r>
      <w:r w:rsidRPr="002057C8">
        <w:t>Which statement is true regarding Jack and Jill’s gifts?</w:t>
      </w:r>
    </w:p>
    <w:p w:rsidR="0064089B" w:rsidRPr="007E1FB8" w:rsidRDefault="0064089B" w:rsidP="006A70D6">
      <w:pPr>
        <w:keepNext/>
        <w:numPr>
          <w:ilvl w:val="0"/>
          <w:numId w:val="75"/>
        </w:numPr>
        <w:suppressAutoHyphens/>
        <w:jc w:val="left"/>
      </w:pPr>
      <w:r w:rsidRPr="007E1FB8">
        <w:t>Jack and Jill can combine their gifts of $</w:t>
      </w:r>
      <w:r>
        <w:t>55</w:t>
      </w:r>
      <w:r w:rsidRPr="007E1FB8">
        <w:t>,000 on one gift tax return and take a $1</w:t>
      </w:r>
      <w:r>
        <w:t>4</w:t>
      </w:r>
      <w:r w:rsidRPr="007E1FB8">
        <w:t>,000 annual exclusion for each recipient.</w:t>
      </w:r>
    </w:p>
    <w:p w:rsidR="0064089B" w:rsidRPr="007E1FB8" w:rsidRDefault="0064089B" w:rsidP="006A70D6">
      <w:pPr>
        <w:keepNext/>
        <w:numPr>
          <w:ilvl w:val="0"/>
          <w:numId w:val="75"/>
        </w:numPr>
        <w:suppressAutoHyphens/>
        <w:jc w:val="left"/>
      </w:pPr>
      <w:r w:rsidRPr="007E1FB8">
        <w:t>Jack and Jill must file separate gift tax returns and each take a $1</w:t>
      </w:r>
      <w:r>
        <w:t>4</w:t>
      </w:r>
      <w:r w:rsidRPr="007E1FB8">
        <w:t xml:space="preserve">,000 annual exclusion for their </w:t>
      </w:r>
      <w:r w:rsidR="004D2A62">
        <w:t xml:space="preserve">own personal </w:t>
      </w:r>
      <w:r w:rsidRPr="007E1FB8">
        <w:t>gift.</w:t>
      </w:r>
    </w:p>
    <w:p w:rsidR="0064089B" w:rsidRPr="007E1FB8" w:rsidRDefault="0064089B" w:rsidP="006A70D6">
      <w:pPr>
        <w:keepNext/>
        <w:numPr>
          <w:ilvl w:val="0"/>
          <w:numId w:val="75"/>
        </w:numPr>
        <w:suppressAutoHyphens/>
        <w:jc w:val="left"/>
      </w:pPr>
      <w:r w:rsidRPr="007E1FB8">
        <w:t>Jack and Jill must each file a gift tax return and report one-half of each gift on each return before applying the $1</w:t>
      </w:r>
      <w:r>
        <w:t>4</w:t>
      </w:r>
      <w:r w:rsidRPr="007E1FB8">
        <w:t>,000 annual exclusions.</w:t>
      </w:r>
    </w:p>
    <w:p w:rsidR="0064089B" w:rsidRPr="007E1FB8" w:rsidRDefault="0064089B" w:rsidP="006A70D6">
      <w:pPr>
        <w:numPr>
          <w:ilvl w:val="0"/>
          <w:numId w:val="75"/>
        </w:numPr>
        <w:suppressAutoHyphens/>
        <w:jc w:val="left"/>
      </w:pPr>
      <w:r w:rsidRPr="007E1FB8">
        <w:t>None of the above.</w:t>
      </w:r>
    </w:p>
    <w:p w:rsidR="0064089B" w:rsidRPr="00087495" w:rsidRDefault="0064089B" w:rsidP="0064089B">
      <w:pPr>
        <w:jc w:val="left"/>
      </w:pPr>
    </w:p>
    <w:p w:rsidR="00CA3283" w:rsidRPr="0029193E" w:rsidRDefault="0064089B" w:rsidP="00CA3283">
      <w:pPr>
        <w:pStyle w:val="Normal2"/>
        <w:keepNext/>
        <w:pageBreakBefore/>
      </w:pPr>
      <w:r>
        <w:t xml:space="preserve">39.  </w:t>
      </w:r>
      <w:r w:rsidR="00CA3283" w:rsidRPr="0029193E">
        <w:t>Rev. Mark, an ordained minister, received $8,400</w:t>
      </w:r>
      <w:r w:rsidR="00CA3283">
        <w:t xml:space="preserve"> </w:t>
      </w:r>
      <w:r w:rsidR="00CA3283" w:rsidRPr="0029193E">
        <w:t>designated as a housing allowance.</w:t>
      </w:r>
      <w:r w:rsidR="00CA3283">
        <w:t xml:space="preserve"> </w:t>
      </w:r>
      <w:r w:rsidR="00CA3283" w:rsidRPr="0029193E">
        <w:t>Rev. Mark used the full amount to pay his mortgage principal of $1,000, mortgage interest of $6,300</w:t>
      </w:r>
      <w:r w:rsidR="00CA3283">
        <w:t>,</w:t>
      </w:r>
      <w:r w:rsidR="00CA3283" w:rsidRPr="0029193E">
        <w:t xml:space="preserve"> and property taxes of $1,200.</w:t>
      </w:r>
      <w:r w:rsidR="00CA3283">
        <w:t xml:space="preserve"> </w:t>
      </w:r>
      <w:r w:rsidR="00CA3283" w:rsidRPr="0029193E">
        <w:t>Rev. Mark itemized his deductions and deducted the home mortgage interest and property taxes.</w:t>
      </w:r>
      <w:r w:rsidR="00CA3283">
        <w:t xml:space="preserve"> </w:t>
      </w:r>
      <w:r w:rsidR="00CA3283" w:rsidRPr="0029193E">
        <w:t>What is the amount Rev. Mark may exclude from income?</w:t>
      </w:r>
    </w:p>
    <w:p w:rsidR="00CA3283" w:rsidRPr="00CB46AB" w:rsidRDefault="00CA3283" w:rsidP="006A70D6">
      <w:pPr>
        <w:keepNext/>
        <w:numPr>
          <w:ilvl w:val="0"/>
          <w:numId w:val="20"/>
        </w:numPr>
        <w:jc w:val="left"/>
      </w:pPr>
      <w:r w:rsidRPr="00CB46AB">
        <w:t>$-0-</w:t>
      </w:r>
    </w:p>
    <w:p w:rsidR="00CA3283" w:rsidRPr="00CB46AB" w:rsidRDefault="00CA3283" w:rsidP="006A70D6">
      <w:pPr>
        <w:keepNext/>
        <w:numPr>
          <w:ilvl w:val="0"/>
          <w:numId w:val="20"/>
        </w:numPr>
        <w:jc w:val="left"/>
      </w:pPr>
      <w:r w:rsidRPr="00CB46AB">
        <w:t>$900</w:t>
      </w:r>
    </w:p>
    <w:p w:rsidR="00CA3283" w:rsidRPr="00CB46AB" w:rsidRDefault="00CA3283" w:rsidP="006A70D6">
      <w:pPr>
        <w:numPr>
          <w:ilvl w:val="0"/>
          <w:numId w:val="20"/>
        </w:numPr>
        <w:jc w:val="left"/>
      </w:pPr>
      <w:r w:rsidRPr="00CB46AB">
        <w:t>$7,300</w:t>
      </w:r>
    </w:p>
    <w:p w:rsidR="00CA3283" w:rsidRPr="00CB46AB" w:rsidRDefault="00CA3283" w:rsidP="006A70D6">
      <w:pPr>
        <w:numPr>
          <w:ilvl w:val="0"/>
          <w:numId w:val="20"/>
        </w:numPr>
        <w:jc w:val="left"/>
      </w:pPr>
      <w:r w:rsidRPr="00CB46AB">
        <w:t>$8,400</w:t>
      </w:r>
    </w:p>
    <w:p w:rsidR="00D94C60" w:rsidRPr="00EC6751" w:rsidRDefault="0064089B" w:rsidP="00D94C60">
      <w:pPr>
        <w:pStyle w:val="Normal3"/>
      </w:pPr>
      <w:r>
        <w:t xml:space="preserve">40.  </w:t>
      </w:r>
      <w:r w:rsidR="00D94C60" w:rsidRPr="00EC6751">
        <w:t xml:space="preserve">Winston turned 70½ on June 1, </w:t>
      </w:r>
      <w:r w:rsidR="002D7016">
        <w:t>2015</w:t>
      </w:r>
      <w:r w:rsidR="00D94C60" w:rsidRPr="00EC6751">
        <w:t>.</w:t>
      </w:r>
      <w:r w:rsidR="00D94C60">
        <w:t xml:space="preserve"> By </w:t>
      </w:r>
      <w:r w:rsidR="00D94C60" w:rsidRPr="00EC6751">
        <w:t>what date must he rec</w:t>
      </w:r>
      <w:r w:rsidR="00D94C60">
        <w:t>eive his minimum distribution</w:t>
      </w:r>
      <w:r w:rsidR="00D94C60" w:rsidRPr="00EC6751">
        <w:t>?</w:t>
      </w:r>
    </w:p>
    <w:p w:rsidR="00D94C60" w:rsidRPr="00E11B11" w:rsidRDefault="00D94C60" w:rsidP="006A70D6">
      <w:pPr>
        <w:numPr>
          <w:ilvl w:val="0"/>
          <w:numId w:val="74"/>
        </w:numPr>
        <w:jc w:val="left"/>
      </w:pPr>
      <w:r w:rsidRPr="00E11B11">
        <w:t xml:space="preserve">April 15, </w:t>
      </w:r>
      <w:r w:rsidR="002D7016">
        <w:t>2015</w:t>
      </w:r>
    </w:p>
    <w:p w:rsidR="00D94C60" w:rsidRPr="00E11B11" w:rsidRDefault="00D94C60" w:rsidP="006A70D6">
      <w:pPr>
        <w:numPr>
          <w:ilvl w:val="0"/>
          <w:numId w:val="74"/>
        </w:numPr>
        <w:jc w:val="left"/>
      </w:pPr>
      <w:r w:rsidRPr="00E11B11">
        <w:t>December 31,</w:t>
      </w:r>
      <w:r>
        <w:t xml:space="preserve"> </w:t>
      </w:r>
      <w:r w:rsidR="002D7016">
        <w:t>2015</w:t>
      </w:r>
    </w:p>
    <w:p w:rsidR="00D94C60" w:rsidRPr="00E11B11" w:rsidRDefault="00D94C60" w:rsidP="006A70D6">
      <w:pPr>
        <w:numPr>
          <w:ilvl w:val="0"/>
          <w:numId w:val="74"/>
        </w:numPr>
        <w:jc w:val="left"/>
      </w:pPr>
      <w:r>
        <w:t xml:space="preserve">June 30, </w:t>
      </w:r>
      <w:r w:rsidR="002D7016">
        <w:t>2015</w:t>
      </w:r>
    </w:p>
    <w:p w:rsidR="00D94C60" w:rsidRPr="00E11B11" w:rsidRDefault="00D94C60" w:rsidP="006A70D6">
      <w:pPr>
        <w:numPr>
          <w:ilvl w:val="0"/>
          <w:numId w:val="74"/>
        </w:numPr>
        <w:jc w:val="left"/>
      </w:pPr>
      <w:r>
        <w:t>none of the above</w:t>
      </w:r>
    </w:p>
    <w:p w:rsidR="003502E7" w:rsidRPr="00711D3E" w:rsidRDefault="0064089B" w:rsidP="003502E7">
      <w:pPr>
        <w:pStyle w:val="Normal1"/>
        <w:keepNext/>
      </w:pPr>
      <w:r>
        <w:t xml:space="preserve">41.  </w:t>
      </w:r>
      <w:r w:rsidR="003502E7">
        <w:t>F</w:t>
      </w:r>
      <w:r w:rsidR="003502E7" w:rsidRPr="00711D3E">
        <w:t>or the current year, Mr. and Mrs. Randall filed a joint return.</w:t>
      </w:r>
      <w:r w:rsidR="003502E7">
        <w:t xml:space="preserve"> </w:t>
      </w:r>
      <w:r w:rsidR="003502E7" w:rsidRPr="00711D3E">
        <w:t>During the year, they provided more than 50% support for the following individuals:</w:t>
      </w:r>
    </w:p>
    <w:p w:rsidR="003502E7" w:rsidRPr="00711D3E" w:rsidRDefault="003502E7" w:rsidP="006A70D6">
      <w:pPr>
        <w:pStyle w:val="BodyText"/>
        <w:keepNext/>
        <w:numPr>
          <w:ilvl w:val="0"/>
          <w:numId w:val="3"/>
        </w:numPr>
        <w:jc w:val="left"/>
        <w:rPr>
          <w:b w:val="0"/>
          <w:bCs/>
          <w:sz w:val="22"/>
          <w:szCs w:val="22"/>
        </w:rPr>
      </w:pPr>
      <w:r w:rsidRPr="00711D3E">
        <w:rPr>
          <w:b w:val="0"/>
          <w:bCs/>
          <w:sz w:val="22"/>
          <w:szCs w:val="22"/>
        </w:rPr>
        <w:t>The Randall</w:t>
      </w:r>
      <w:r>
        <w:rPr>
          <w:b w:val="0"/>
          <w:bCs/>
          <w:sz w:val="22"/>
          <w:szCs w:val="22"/>
        </w:rPr>
        <w:t>s</w:t>
      </w:r>
      <w:r w:rsidRPr="00711D3E">
        <w:rPr>
          <w:b w:val="0"/>
          <w:bCs/>
          <w:sz w:val="22"/>
          <w:szCs w:val="22"/>
        </w:rPr>
        <w:t>’ single son, age 18, was a full-time student for five months.</w:t>
      </w:r>
      <w:r>
        <w:rPr>
          <w:b w:val="0"/>
          <w:bCs/>
          <w:sz w:val="22"/>
          <w:szCs w:val="22"/>
        </w:rPr>
        <w:t xml:space="preserve"> </w:t>
      </w:r>
      <w:r w:rsidRPr="00711D3E">
        <w:rPr>
          <w:b w:val="0"/>
          <w:bCs/>
          <w:sz w:val="22"/>
          <w:szCs w:val="22"/>
        </w:rPr>
        <w:t>He lived with them all year and he earned $</w:t>
      </w:r>
      <w:r>
        <w:rPr>
          <w:b w:val="0"/>
          <w:bCs/>
          <w:sz w:val="22"/>
          <w:szCs w:val="22"/>
        </w:rPr>
        <w:t>4</w:t>
      </w:r>
      <w:r w:rsidRPr="00711D3E">
        <w:rPr>
          <w:b w:val="0"/>
          <w:bCs/>
          <w:sz w:val="22"/>
          <w:szCs w:val="22"/>
        </w:rPr>
        <w:t>,</w:t>
      </w:r>
      <w:r>
        <w:rPr>
          <w:b w:val="0"/>
          <w:bCs/>
          <w:sz w:val="22"/>
          <w:szCs w:val="22"/>
        </w:rPr>
        <w:t>5</w:t>
      </w:r>
      <w:r w:rsidRPr="00711D3E">
        <w:rPr>
          <w:b w:val="0"/>
          <w:bCs/>
          <w:sz w:val="22"/>
          <w:szCs w:val="22"/>
        </w:rPr>
        <w:t>00 which was spent on his support.</w:t>
      </w:r>
    </w:p>
    <w:p w:rsidR="003502E7" w:rsidRPr="00711D3E" w:rsidRDefault="003502E7" w:rsidP="006A70D6">
      <w:pPr>
        <w:pStyle w:val="BodyText"/>
        <w:numPr>
          <w:ilvl w:val="0"/>
          <w:numId w:val="3"/>
        </w:numPr>
        <w:jc w:val="left"/>
        <w:rPr>
          <w:b w:val="0"/>
          <w:bCs/>
          <w:sz w:val="22"/>
          <w:szCs w:val="22"/>
        </w:rPr>
      </w:pPr>
      <w:r w:rsidRPr="00711D3E">
        <w:rPr>
          <w:b w:val="0"/>
          <w:bCs/>
          <w:sz w:val="22"/>
          <w:szCs w:val="22"/>
        </w:rPr>
        <w:t>The Randall</w:t>
      </w:r>
      <w:r>
        <w:rPr>
          <w:b w:val="0"/>
          <w:bCs/>
          <w:sz w:val="22"/>
          <w:szCs w:val="22"/>
        </w:rPr>
        <w:t>s</w:t>
      </w:r>
      <w:r w:rsidRPr="00711D3E">
        <w:rPr>
          <w:b w:val="0"/>
          <w:bCs/>
          <w:sz w:val="22"/>
          <w:szCs w:val="22"/>
        </w:rPr>
        <w:t xml:space="preserve">’ single daughter, age 25 and a full-time student for </w:t>
      </w:r>
      <w:r>
        <w:rPr>
          <w:b w:val="0"/>
          <w:bCs/>
          <w:sz w:val="22"/>
          <w:szCs w:val="22"/>
        </w:rPr>
        <w:t>12</w:t>
      </w:r>
      <w:r w:rsidRPr="00711D3E">
        <w:rPr>
          <w:b w:val="0"/>
          <w:bCs/>
          <w:sz w:val="22"/>
          <w:szCs w:val="22"/>
        </w:rPr>
        <w:t xml:space="preserve"> months, lived with them all year.</w:t>
      </w:r>
      <w:r>
        <w:rPr>
          <w:b w:val="0"/>
          <w:bCs/>
          <w:sz w:val="22"/>
          <w:szCs w:val="22"/>
        </w:rPr>
        <w:t xml:space="preserve"> </w:t>
      </w:r>
      <w:r w:rsidRPr="00711D3E">
        <w:rPr>
          <w:b w:val="0"/>
          <w:bCs/>
          <w:sz w:val="22"/>
          <w:szCs w:val="22"/>
        </w:rPr>
        <w:t>She earned $2,400 which was spent on her support.</w:t>
      </w:r>
    </w:p>
    <w:p w:rsidR="003502E7" w:rsidRPr="00711D3E" w:rsidRDefault="003502E7" w:rsidP="006A70D6">
      <w:pPr>
        <w:pStyle w:val="BodyText"/>
        <w:numPr>
          <w:ilvl w:val="0"/>
          <w:numId w:val="3"/>
        </w:numPr>
        <w:jc w:val="left"/>
        <w:rPr>
          <w:b w:val="0"/>
          <w:bCs/>
          <w:sz w:val="22"/>
          <w:szCs w:val="22"/>
        </w:rPr>
      </w:pPr>
      <w:r w:rsidRPr="00711D3E">
        <w:rPr>
          <w:b w:val="0"/>
          <w:bCs/>
          <w:sz w:val="22"/>
          <w:szCs w:val="22"/>
        </w:rPr>
        <w:t>The Randall</w:t>
      </w:r>
      <w:r>
        <w:rPr>
          <w:b w:val="0"/>
          <w:bCs/>
          <w:sz w:val="22"/>
          <w:szCs w:val="22"/>
        </w:rPr>
        <w:t>s</w:t>
      </w:r>
      <w:r w:rsidRPr="00711D3E">
        <w:rPr>
          <w:b w:val="0"/>
          <w:bCs/>
          <w:sz w:val="22"/>
          <w:szCs w:val="22"/>
        </w:rPr>
        <w:t>’ granddaughter, age 3, who lived with them from June to December.</w:t>
      </w:r>
    </w:p>
    <w:p w:rsidR="003502E7" w:rsidRPr="00711D3E" w:rsidRDefault="003502E7" w:rsidP="006A70D6">
      <w:pPr>
        <w:pStyle w:val="BodyText"/>
        <w:numPr>
          <w:ilvl w:val="0"/>
          <w:numId w:val="3"/>
        </w:numPr>
        <w:jc w:val="left"/>
        <w:rPr>
          <w:b w:val="0"/>
          <w:bCs/>
          <w:sz w:val="22"/>
          <w:szCs w:val="22"/>
        </w:rPr>
      </w:pPr>
      <w:r w:rsidRPr="00711D3E">
        <w:rPr>
          <w:b w:val="0"/>
          <w:bCs/>
          <w:sz w:val="22"/>
          <w:szCs w:val="22"/>
        </w:rPr>
        <w:t>Mrs. Randall’s mother, age 68</w:t>
      </w:r>
      <w:r w:rsidR="00C85CF3">
        <w:rPr>
          <w:b w:val="0"/>
          <w:bCs/>
          <w:sz w:val="22"/>
          <w:szCs w:val="22"/>
        </w:rPr>
        <w:t>, who</w:t>
      </w:r>
      <w:r w:rsidRPr="00711D3E">
        <w:rPr>
          <w:b w:val="0"/>
          <w:bCs/>
          <w:sz w:val="22"/>
          <w:szCs w:val="22"/>
        </w:rPr>
        <w:t xml:space="preserve"> in Canada </w:t>
      </w:r>
      <w:r w:rsidR="00C85CF3">
        <w:rPr>
          <w:b w:val="0"/>
          <w:bCs/>
          <w:sz w:val="22"/>
          <w:szCs w:val="22"/>
        </w:rPr>
        <w:t xml:space="preserve">part of the year and with the Randalls for the remainder of the year, </w:t>
      </w:r>
      <w:r w:rsidRPr="00711D3E">
        <w:rPr>
          <w:b w:val="0"/>
          <w:bCs/>
          <w:sz w:val="22"/>
          <w:szCs w:val="22"/>
        </w:rPr>
        <w:t>received Social Security benefits of $2,800.</w:t>
      </w:r>
    </w:p>
    <w:p w:rsidR="003502E7" w:rsidRPr="00711D3E" w:rsidRDefault="003502E7" w:rsidP="006A70D6">
      <w:pPr>
        <w:pStyle w:val="BodyText"/>
        <w:numPr>
          <w:ilvl w:val="0"/>
          <w:numId w:val="3"/>
        </w:numPr>
        <w:jc w:val="left"/>
        <w:rPr>
          <w:b w:val="0"/>
          <w:bCs/>
          <w:sz w:val="22"/>
          <w:szCs w:val="22"/>
        </w:rPr>
      </w:pPr>
      <w:r w:rsidRPr="00711D3E">
        <w:rPr>
          <w:b w:val="0"/>
          <w:bCs/>
          <w:sz w:val="22"/>
          <w:szCs w:val="22"/>
        </w:rPr>
        <w:t>Mrs. Randall’s cousin, age 16, lived with them all year and earned $1,200 which was spent on her support.</w:t>
      </w:r>
    </w:p>
    <w:p w:rsidR="003502E7" w:rsidRPr="00711D3E" w:rsidRDefault="003502E7" w:rsidP="003502E7">
      <w:pPr>
        <w:pStyle w:val="Quesmid1"/>
      </w:pPr>
      <w:r w:rsidRPr="00711D3E">
        <w:t xml:space="preserve">How many </w:t>
      </w:r>
      <w:r w:rsidR="004D2A62">
        <w:t xml:space="preserve">total </w:t>
      </w:r>
      <w:r w:rsidRPr="00711D3E">
        <w:t xml:space="preserve">exemptions may Mr. and Mrs. Randall claim on their </w:t>
      </w:r>
      <w:r>
        <w:t>current year</w:t>
      </w:r>
      <w:r w:rsidRPr="00711D3E">
        <w:t xml:space="preserve"> tax return?</w:t>
      </w:r>
    </w:p>
    <w:p w:rsidR="003502E7" w:rsidRPr="00711D3E" w:rsidRDefault="003502E7" w:rsidP="006A70D6">
      <w:pPr>
        <w:pStyle w:val="BodyText"/>
        <w:numPr>
          <w:ilvl w:val="0"/>
          <w:numId w:val="2"/>
        </w:numPr>
        <w:jc w:val="left"/>
        <w:rPr>
          <w:b w:val="0"/>
          <w:bCs/>
          <w:sz w:val="22"/>
          <w:szCs w:val="22"/>
        </w:rPr>
      </w:pPr>
      <w:r w:rsidRPr="00711D3E">
        <w:rPr>
          <w:b w:val="0"/>
          <w:bCs/>
          <w:sz w:val="22"/>
          <w:szCs w:val="22"/>
        </w:rPr>
        <w:t>4</w:t>
      </w:r>
    </w:p>
    <w:p w:rsidR="003502E7" w:rsidRPr="00711D3E" w:rsidRDefault="003502E7" w:rsidP="006A70D6">
      <w:pPr>
        <w:pStyle w:val="BodyText"/>
        <w:numPr>
          <w:ilvl w:val="0"/>
          <w:numId w:val="2"/>
        </w:numPr>
        <w:jc w:val="left"/>
        <w:rPr>
          <w:b w:val="0"/>
          <w:bCs/>
          <w:sz w:val="22"/>
          <w:szCs w:val="22"/>
        </w:rPr>
      </w:pPr>
      <w:r w:rsidRPr="00711D3E">
        <w:rPr>
          <w:b w:val="0"/>
          <w:bCs/>
          <w:sz w:val="22"/>
          <w:szCs w:val="22"/>
        </w:rPr>
        <w:t>5</w:t>
      </w:r>
    </w:p>
    <w:p w:rsidR="003502E7" w:rsidRPr="00711D3E" w:rsidRDefault="003502E7" w:rsidP="006A70D6">
      <w:pPr>
        <w:pStyle w:val="BodyText"/>
        <w:numPr>
          <w:ilvl w:val="0"/>
          <w:numId w:val="2"/>
        </w:numPr>
        <w:jc w:val="left"/>
        <w:rPr>
          <w:b w:val="0"/>
          <w:bCs/>
          <w:sz w:val="22"/>
          <w:szCs w:val="22"/>
        </w:rPr>
      </w:pPr>
      <w:r w:rsidRPr="00711D3E">
        <w:rPr>
          <w:b w:val="0"/>
          <w:bCs/>
          <w:sz w:val="22"/>
          <w:szCs w:val="22"/>
        </w:rPr>
        <w:t>6</w:t>
      </w:r>
    </w:p>
    <w:p w:rsidR="003502E7" w:rsidRDefault="003502E7" w:rsidP="006A70D6">
      <w:pPr>
        <w:pStyle w:val="BodyText"/>
        <w:numPr>
          <w:ilvl w:val="0"/>
          <w:numId w:val="2"/>
        </w:numPr>
        <w:jc w:val="left"/>
        <w:rPr>
          <w:b w:val="0"/>
          <w:bCs/>
          <w:sz w:val="22"/>
          <w:szCs w:val="22"/>
        </w:rPr>
      </w:pPr>
      <w:r w:rsidRPr="00711D3E">
        <w:rPr>
          <w:b w:val="0"/>
          <w:bCs/>
          <w:sz w:val="22"/>
          <w:szCs w:val="22"/>
        </w:rPr>
        <w:t>7</w:t>
      </w:r>
    </w:p>
    <w:p w:rsidR="001362FE" w:rsidRDefault="001362FE" w:rsidP="0064089B">
      <w:pPr>
        <w:pStyle w:val="Normal1"/>
        <w:spacing w:before="0" w:after="0"/>
        <w:ind w:left="0" w:firstLine="0"/>
      </w:pPr>
    </w:p>
    <w:p w:rsidR="0064089B" w:rsidRDefault="0064089B" w:rsidP="0064089B">
      <w:pPr>
        <w:pStyle w:val="Normal1"/>
        <w:spacing w:before="0" w:after="0"/>
        <w:ind w:left="0" w:firstLine="0"/>
      </w:pPr>
      <w:r>
        <w:t xml:space="preserve">42.  </w:t>
      </w:r>
      <w:r w:rsidR="002F48BF" w:rsidRPr="00200AE5">
        <w:t>Baker purchased an annuity for $30,000 that will pay him $2,500 per year for the remainder of his</w:t>
      </w:r>
    </w:p>
    <w:p w:rsidR="0064089B" w:rsidRDefault="0064089B" w:rsidP="0064089B">
      <w:pPr>
        <w:pStyle w:val="Normal1"/>
        <w:spacing w:before="0" w:after="0"/>
        <w:ind w:left="0" w:firstLine="0"/>
      </w:pPr>
      <w:r>
        <w:t xml:space="preserve">      </w:t>
      </w:r>
      <w:r w:rsidR="002F48BF" w:rsidRPr="00200AE5">
        <w:t>life (estimated to be 20 years per mortality tables).</w:t>
      </w:r>
      <w:r w:rsidR="002F48BF">
        <w:t xml:space="preserve"> </w:t>
      </w:r>
      <w:r w:rsidR="002F48BF" w:rsidRPr="00200AE5">
        <w:t>The portion of each annual payment taxable to</w:t>
      </w:r>
      <w:r>
        <w:t xml:space="preserve"> </w:t>
      </w:r>
    </w:p>
    <w:p w:rsidR="002F48BF" w:rsidRDefault="0064089B" w:rsidP="0064089B">
      <w:pPr>
        <w:pStyle w:val="Normal1"/>
        <w:spacing w:before="0" w:after="0"/>
        <w:ind w:left="0" w:firstLine="0"/>
      </w:pPr>
      <w:r>
        <w:t xml:space="preserve">     </w:t>
      </w:r>
      <w:r w:rsidR="002F48BF" w:rsidRPr="00200AE5">
        <w:t xml:space="preserve"> Baker is</w:t>
      </w:r>
      <w:r w:rsidR="002F48BF">
        <w:t>:</w:t>
      </w:r>
      <w:r w:rsidR="002F48BF" w:rsidRPr="00200AE5">
        <w:t xml:space="preserve"> </w:t>
      </w:r>
    </w:p>
    <w:p w:rsidR="0064089B" w:rsidRPr="00200AE5" w:rsidRDefault="0064089B" w:rsidP="0064089B">
      <w:pPr>
        <w:pStyle w:val="Normal1"/>
        <w:spacing w:before="0" w:after="0"/>
        <w:ind w:left="0" w:firstLine="0"/>
      </w:pPr>
    </w:p>
    <w:p w:rsidR="002F48BF" w:rsidRPr="00200AE5" w:rsidRDefault="002F48BF" w:rsidP="006A70D6">
      <w:pPr>
        <w:numPr>
          <w:ilvl w:val="0"/>
          <w:numId w:val="16"/>
        </w:numPr>
        <w:jc w:val="left"/>
      </w:pPr>
      <w:r w:rsidRPr="00200AE5">
        <w:t>$</w:t>
      </w:r>
      <w:r>
        <w:t>-</w:t>
      </w:r>
      <w:r w:rsidRPr="00200AE5">
        <w:t>0</w:t>
      </w:r>
      <w:r>
        <w:t>-</w:t>
      </w:r>
    </w:p>
    <w:p w:rsidR="002F48BF" w:rsidRPr="00200AE5" w:rsidRDefault="002F48BF" w:rsidP="006A70D6">
      <w:pPr>
        <w:numPr>
          <w:ilvl w:val="0"/>
          <w:numId w:val="16"/>
        </w:numPr>
        <w:jc w:val="left"/>
      </w:pPr>
      <w:r w:rsidRPr="00200AE5">
        <w:t>$1,000</w:t>
      </w:r>
    </w:p>
    <w:p w:rsidR="002F48BF" w:rsidRPr="00200AE5" w:rsidRDefault="002F48BF" w:rsidP="006A70D6">
      <w:pPr>
        <w:numPr>
          <w:ilvl w:val="0"/>
          <w:numId w:val="16"/>
        </w:numPr>
        <w:jc w:val="left"/>
      </w:pPr>
      <w:r w:rsidRPr="00200AE5">
        <w:t>$1,200</w:t>
      </w:r>
    </w:p>
    <w:p w:rsidR="002F48BF" w:rsidRDefault="002F48BF" w:rsidP="006A70D6">
      <w:pPr>
        <w:numPr>
          <w:ilvl w:val="0"/>
          <w:numId w:val="16"/>
        </w:numPr>
        <w:jc w:val="left"/>
      </w:pPr>
      <w:r w:rsidRPr="00200AE5">
        <w:t>$2,000</w:t>
      </w:r>
    </w:p>
    <w:p w:rsidR="001362FE" w:rsidRDefault="001362FE" w:rsidP="0064089B">
      <w:pPr>
        <w:pStyle w:val="Normal1"/>
      </w:pPr>
    </w:p>
    <w:p w:rsidR="001362FE" w:rsidRDefault="001362FE" w:rsidP="0064089B">
      <w:pPr>
        <w:pStyle w:val="Normal1"/>
      </w:pPr>
    </w:p>
    <w:p w:rsidR="001362FE" w:rsidRDefault="001362FE" w:rsidP="0064089B">
      <w:pPr>
        <w:pStyle w:val="Normal1"/>
      </w:pPr>
    </w:p>
    <w:p w:rsidR="0064089B" w:rsidRDefault="0064089B" w:rsidP="0064089B">
      <w:pPr>
        <w:pStyle w:val="Normal1"/>
      </w:pPr>
      <w:r>
        <w:t xml:space="preserve">43.  </w:t>
      </w:r>
      <w:r w:rsidRPr="00AE4573">
        <w:t>If your marriage is annulled, you must file amended returns, claiming single or head of household filing status</w:t>
      </w:r>
      <w:r>
        <w:t xml:space="preserve">, </w:t>
      </w:r>
      <w:r w:rsidRPr="00AE4573">
        <w:t xml:space="preserve">for </w:t>
      </w:r>
    </w:p>
    <w:p w:rsidR="0064089B" w:rsidRDefault="0064089B" w:rsidP="006A70D6">
      <w:pPr>
        <w:numPr>
          <w:ilvl w:val="0"/>
          <w:numId w:val="5"/>
        </w:numPr>
        <w:jc w:val="left"/>
      </w:pPr>
      <w:r>
        <w:t>the year of the annulment</w:t>
      </w:r>
    </w:p>
    <w:p w:rsidR="0064089B" w:rsidRDefault="0064089B" w:rsidP="006A70D6">
      <w:pPr>
        <w:numPr>
          <w:ilvl w:val="0"/>
          <w:numId w:val="5"/>
        </w:numPr>
        <w:jc w:val="left"/>
      </w:pPr>
      <w:r>
        <w:t>the year of the annulment and the preceding tax year</w:t>
      </w:r>
    </w:p>
    <w:p w:rsidR="0064089B" w:rsidRDefault="0064089B" w:rsidP="006A70D6">
      <w:pPr>
        <w:numPr>
          <w:ilvl w:val="0"/>
          <w:numId w:val="5"/>
        </w:numPr>
        <w:jc w:val="left"/>
      </w:pPr>
      <w:r>
        <w:t xml:space="preserve">all open tax years affected by the annulment </w:t>
      </w:r>
    </w:p>
    <w:p w:rsidR="0064089B" w:rsidRDefault="0064089B" w:rsidP="006A70D6">
      <w:pPr>
        <w:numPr>
          <w:ilvl w:val="0"/>
          <w:numId w:val="5"/>
        </w:numPr>
        <w:jc w:val="left"/>
      </w:pPr>
      <w:r>
        <w:t xml:space="preserve">no amended returns are required </w:t>
      </w:r>
    </w:p>
    <w:p w:rsidR="00F86665" w:rsidRPr="00820BB3" w:rsidRDefault="0064089B" w:rsidP="00F86665">
      <w:pPr>
        <w:pStyle w:val="Normal1"/>
      </w:pPr>
      <w:r>
        <w:t xml:space="preserve">44.  </w:t>
      </w:r>
      <w:r w:rsidR="00F86665" w:rsidRPr="00820BB3">
        <w:t xml:space="preserve">Debby broke her leg this past year and was unable to work for three months. During this time she received $2,500 in sick pay from her employer. She also received $1,000 from her personally purchased accident policy. How much of these benefits is taxable income to Debby? </w:t>
      </w:r>
    </w:p>
    <w:p w:rsidR="00F86665" w:rsidRPr="00820BB3" w:rsidRDefault="00F86665" w:rsidP="006A70D6">
      <w:pPr>
        <w:numPr>
          <w:ilvl w:val="0"/>
          <w:numId w:val="9"/>
        </w:numPr>
        <w:ind w:left="720"/>
        <w:jc w:val="left"/>
      </w:pPr>
      <w:r w:rsidRPr="00820BB3">
        <w:t xml:space="preserve">$-0- </w:t>
      </w:r>
    </w:p>
    <w:p w:rsidR="00F86665" w:rsidRPr="00820BB3" w:rsidRDefault="00F86665" w:rsidP="006A70D6">
      <w:pPr>
        <w:numPr>
          <w:ilvl w:val="0"/>
          <w:numId w:val="9"/>
        </w:numPr>
        <w:ind w:left="720"/>
        <w:jc w:val="left"/>
      </w:pPr>
      <w:r w:rsidRPr="00820BB3">
        <w:t xml:space="preserve">$2,500 </w:t>
      </w:r>
    </w:p>
    <w:p w:rsidR="00F86665" w:rsidRPr="00820BB3" w:rsidRDefault="00F86665" w:rsidP="006A70D6">
      <w:pPr>
        <w:numPr>
          <w:ilvl w:val="0"/>
          <w:numId w:val="9"/>
        </w:numPr>
        <w:ind w:left="720"/>
        <w:jc w:val="left"/>
      </w:pPr>
      <w:r w:rsidRPr="00820BB3">
        <w:t xml:space="preserve">$1,000 </w:t>
      </w:r>
    </w:p>
    <w:p w:rsidR="00F86665" w:rsidRPr="00820BB3" w:rsidRDefault="00F86665" w:rsidP="006A70D6">
      <w:pPr>
        <w:numPr>
          <w:ilvl w:val="0"/>
          <w:numId w:val="9"/>
        </w:numPr>
        <w:ind w:left="720"/>
        <w:jc w:val="left"/>
      </w:pPr>
      <w:r w:rsidRPr="00820BB3">
        <w:t xml:space="preserve">$3,500 </w:t>
      </w:r>
    </w:p>
    <w:p w:rsidR="00F86665" w:rsidRPr="00676DA8" w:rsidRDefault="0064089B" w:rsidP="00F86665">
      <w:pPr>
        <w:pStyle w:val="Normal1"/>
        <w:keepNext/>
      </w:pPr>
      <w:r>
        <w:t xml:space="preserve">45.  </w:t>
      </w:r>
      <w:r w:rsidR="00F86665" w:rsidRPr="00676DA8">
        <w:t>In which of the following situations will the divorced custodial parent be entitled to the dependency exemption for the child?</w:t>
      </w:r>
    </w:p>
    <w:p w:rsidR="00F86665" w:rsidRPr="00676DA8" w:rsidRDefault="00F86665" w:rsidP="006A70D6">
      <w:pPr>
        <w:keepNext/>
        <w:numPr>
          <w:ilvl w:val="0"/>
          <w:numId w:val="4"/>
        </w:numPr>
        <w:ind w:right="1062"/>
        <w:jc w:val="left"/>
      </w:pPr>
      <w:r w:rsidRPr="00676DA8">
        <w:t>The noncustodial parent provides $1,500 of support for the child and the custodial parent provides $1,200.</w:t>
      </w:r>
    </w:p>
    <w:p w:rsidR="00F86665" w:rsidRPr="00676DA8" w:rsidRDefault="00F86665" w:rsidP="006A70D6">
      <w:pPr>
        <w:keepNext/>
        <w:numPr>
          <w:ilvl w:val="0"/>
          <w:numId w:val="4"/>
        </w:numPr>
        <w:ind w:right="1062"/>
        <w:jc w:val="left"/>
      </w:pPr>
      <w:r w:rsidRPr="00676DA8">
        <w:t>The custodial and noncustodial parent</w:t>
      </w:r>
      <w:r>
        <w:t>s</w:t>
      </w:r>
      <w:r w:rsidRPr="00676DA8">
        <w:t xml:space="preserve"> both provide $1,500 of support for the child.</w:t>
      </w:r>
    </w:p>
    <w:p w:rsidR="00F86665" w:rsidRPr="00676DA8" w:rsidRDefault="00F86665" w:rsidP="006A70D6">
      <w:pPr>
        <w:keepNext/>
        <w:numPr>
          <w:ilvl w:val="0"/>
          <w:numId w:val="4"/>
        </w:numPr>
        <w:ind w:right="1062"/>
        <w:jc w:val="left"/>
      </w:pPr>
      <w:r w:rsidRPr="00676DA8">
        <w:t>The custodial parent provides $1,500 of support for the child and the noncustodial parent provides $1,200.</w:t>
      </w:r>
    </w:p>
    <w:p w:rsidR="00F86665" w:rsidRPr="00676DA8" w:rsidRDefault="00F86665" w:rsidP="006A70D6">
      <w:pPr>
        <w:numPr>
          <w:ilvl w:val="0"/>
          <w:numId w:val="4"/>
        </w:numPr>
        <w:ind w:right="1062"/>
        <w:jc w:val="left"/>
      </w:pPr>
      <w:r w:rsidRPr="00676DA8">
        <w:t>All of the above.</w:t>
      </w:r>
    </w:p>
    <w:p w:rsidR="002F48BF" w:rsidRPr="006812C9" w:rsidRDefault="0064089B" w:rsidP="002F48BF">
      <w:pPr>
        <w:pStyle w:val="Normal2"/>
        <w:keepNext/>
      </w:pPr>
      <w:r>
        <w:t xml:space="preserve">46.  </w:t>
      </w:r>
      <w:r w:rsidR="002F48BF" w:rsidRPr="006812C9">
        <w:t xml:space="preserve">Gordon, age 70, is retired and works part-time as a security guard earning $8,000. He received $5,000 interest from a saving account and $2,500 interest from tax-exempt municipal bonds. His Social Security benefits were $12,000 and his taxable pension was $6,000. To determine if any of his Social Security is taxable, Gordon should compare how much of his income to the $25,000 base amount? </w:t>
      </w:r>
    </w:p>
    <w:p w:rsidR="002F48BF" w:rsidRPr="00743B71" w:rsidRDefault="002F48BF" w:rsidP="002F48BF">
      <w:pPr>
        <w:keepNext/>
        <w:autoSpaceDE w:val="0"/>
        <w:ind w:left="360"/>
        <w:jc w:val="left"/>
      </w:pPr>
      <w:r w:rsidRPr="00743B71">
        <w:rPr>
          <w:rStyle w:val="Strong"/>
          <w:b w:val="0"/>
          <w:bCs w:val="0"/>
        </w:rPr>
        <w:t>a.</w:t>
      </w:r>
      <w:r w:rsidRPr="00743B71">
        <w:rPr>
          <w:rStyle w:val="Strong"/>
          <w:b w:val="0"/>
          <w:bCs w:val="0"/>
        </w:rPr>
        <w:tab/>
      </w:r>
      <w:r w:rsidRPr="00743B71">
        <w:t xml:space="preserve">$27,500 </w:t>
      </w:r>
    </w:p>
    <w:p w:rsidR="002F48BF" w:rsidRPr="00743B71" w:rsidRDefault="002F48BF" w:rsidP="002F48BF">
      <w:pPr>
        <w:keepNext/>
        <w:autoSpaceDE w:val="0"/>
        <w:ind w:left="360"/>
        <w:jc w:val="left"/>
      </w:pPr>
      <w:r w:rsidRPr="00743B71">
        <w:rPr>
          <w:rStyle w:val="Strong"/>
          <w:b w:val="0"/>
          <w:bCs w:val="0"/>
        </w:rPr>
        <w:t>b.</w:t>
      </w:r>
      <w:r w:rsidRPr="00743B71">
        <w:rPr>
          <w:rStyle w:val="Strong"/>
          <w:b w:val="0"/>
          <w:bCs w:val="0"/>
        </w:rPr>
        <w:tab/>
      </w:r>
      <w:r w:rsidRPr="00743B71">
        <w:t xml:space="preserve">$21,500 </w:t>
      </w:r>
    </w:p>
    <w:p w:rsidR="002F48BF" w:rsidRPr="00743B71" w:rsidRDefault="002F48BF" w:rsidP="006A70D6">
      <w:pPr>
        <w:numPr>
          <w:ilvl w:val="0"/>
          <w:numId w:val="17"/>
        </w:numPr>
        <w:jc w:val="left"/>
      </w:pPr>
      <w:r w:rsidRPr="00743B71">
        <w:t xml:space="preserve">$19,000 </w:t>
      </w:r>
    </w:p>
    <w:p w:rsidR="002F48BF" w:rsidRPr="00743B71" w:rsidRDefault="002F48BF" w:rsidP="006A70D6">
      <w:pPr>
        <w:numPr>
          <w:ilvl w:val="0"/>
          <w:numId w:val="17"/>
        </w:numPr>
        <w:jc w:val="left"/>
      </w:pPr>
      <w:r w:rsidRPr="00743B71">
        <w:t xml:space="preserve">$25,000 </w:t>
      </w:r>
    </w:p>
    <w:p w:rsidR="00F86665" w:rsidRPr="00C51F4E" w:rsidRDefault="0064089B" w:rsidP="00F86665">
      <w:pPr>
        <w:pStyle w:val="Normal1"/>
        <w:keepNext/>
      </w:pPr>
      <w:r>
        <w:t xml:space="preserve">47.  </w:t>
      </w:r>
      <w:r w:rsidR="00F86665" w:rsidRPr="00C51F4E">
        <w:t>All of the following are requirements to claim head of household filing status except:</w:t>
      </w:r>
    </w:p>
    <w:p w:rsidR="00F86665" w:rsidRPr="00C51F4E" w:rsidRDefault="00F86665" w:rsidP="006A70D6">
      <w:pPr>
        <w:numPr>
          <w:ilvl w:val="0"/>
          <w:numId w:val="6"/>
        </w:numPr>
        <w:jc w:val="left"/>
      </w:pPr>
      <w:r w:rsidRPr="00C51F4E">
        <w:t>you are unmarried or considered unmarr</w:t>
      </w:r>
      <w:r>
        <w:t>ied on the last day of the year</w:t>
      </w:r>
    </w:p>
    <w:p w:rsidR="00F86665" w:rsidRPr="00C51F4E" w:rsidRDefault="000C7280" w:rsidP="000C7280">
      <w:pPr>
        <w:ind w:left="360"/>
        <w:jc w:val="left"/>
      </w:pPr>
      <w:r>
        <w:t xml:space="preserve">b.    a qualifying </w:t>
      </w:r>
      <w:r w:rsidR="004F23F6">
        <w:t>individual must be your dependent</w:t>
      </w:r>
      <w:r>
        <w:t xml:space="preserve"> unless he or she is your unmarried child</w:t>
      </w:r>
    </w:p>
    <w:p w:rsidR="00F86665" w:rsidRPr="00C51F4E" w:rsidRDefault="000C7280" w:rsidP="000C7280">
      <w:pPr>
        <w:ind w:left="360"/>
        <w:jc w:val="left"/>
      </w:pPr>
      <w:r>
        <w:t xml:space="preserve">c.    </w:t>
      </w:r>
      <w:r w:rsidR="00F86665" w:rsidRPr="00C51F4E">
        <w:t xml:space="preserve">your parent must live in your home at least </w:t>
      </w:r>
      <w:r w:rsidR="00F86665">
        <w:t>six months</w:t>
      </w:r>
    </w:p>
    <w:p w:rsidR="00F86665" w:rsidRDefault="00F86665" w:rsidP="006A70D6">
      <w:pPr>
        <w:numPr>
          <w:ilvl w:val="0"/>
          <w:numId w:val="6"/>
        </w:numPr>
        <w:jc w:val="left"/>
      </w:pPr>
      <w:r w:rsidRPr="00C51F4E">
        <w:t>you paid more than half of the cost of keeping up</w:t>
      </w:r>
      <w:r>
        <w:t xml:space="preserve"> your house for the entire year</w:t>
      </w:r>
    </w:p>
    <w:p w:rsidR="002F48BF" w:rsidRPr="008547A5" w:rsidRDefault="0064089B" w:rsidP="002F48BF">
      <w:pPr>
        <w:pStyle w:val="Normal2"/>
      </w:pPr>
      <w:r>
        <w:t xml:space="preserve">48.  </w:t>
      </w:r>
      <w:r w:rsidR="002F48BF" w:rsidRPr="008547A5">
        <w:t>Amanda, who is single, received $110,000 in salary and realized a $30,000 loss from her rental real estate activities in which she actively participates.</w:t>
      </w:r>
      <w:r w:rsidR="002F48BF">
        <w:t xml:space="preserve"> </w:t>
      </w:r>
      <w:r w:rsidR="002F48BF" w:rsidRPr="008547A5">
        <w:t xml:space="preserve">She acquired the property on November 30, </w:t>
      </w:r>
      <w:r w:rsidR="004D2A62">
        <w:t>20</w:t>
      </w:r>
      <w:r w:rsidR="004F23F6">
        <w:t>14</w:t>
      </w:r>
      <w:r w:rsidR="002F48BF" w:rsidRPr="008547A5">
        <w:t>.</w:t>
      </w:r>
      <w:r w:rsidR="002F48BF">
        <w:t xml:space="preserve"> </w:t>
      </w:r>
      <w:r w:rsidR="002F48BF" w:rsidRPr="008547A5">
        <w:t>She contributed $2,000 to an IRA (assumed deductible).</w:t>
      </w:r>
      <w:r w:rsidR="002F48BF">
        <w:t xml:space="preserve"> </w:t>
      </w:r>
      <w:r w:rsidR="002F48BF" w:rsidRPr="008547A5">
        <w:t>What is the amount that Amanda may claim as loss from her real estate activity?</w:t>
      </w:r>
    </w:p>
    <w:p w:rsidR="002F48BF" w:rsidRPr="00620149" w:rsidRDefault="002F48BF" w:rsidP="006A70D6">
      <w:pPr>
        <w:numPr>
          <w:ilvl w:val="0"/>
          <w:numId w:val="18"/>
        </w:numPr>
        <w:jc w:val="left"/>
      </w:pPr>
      <w:r w:rsidRPr="00620149">
        <w:t>$20,000</w:t>
      </w:r>
    </w:p>
    <w:p w:rsidR="002F48BF" w:rsidRPr="00620149" w:rsidRDefault="002F48BF" w:rsidP="006A70D6">
      <w:pPr>
        <w:numPr>
          <w:ilvl w:val="0"/>
          <w:numId w:val="18"/>
        </w:numPr>
        <w:jc w:val="left"/>
      </w:pPr>
      <w:r w:rsidRPr="00620149">
        <w:t>$21,000</w:t>
      </w:r>
    </w:p>
    <w:p w:rsidR="002F48BF" w:rsidRPr="00620149" w:rsidRDefault="002F48BF" w:rsidP="006A70D6">
      <w:pPr>
        <w:numPr>
          <w:ilvl w:val="0"/>
          <w:numId w:val="18"/>
        </w:numPr>
        <w:jc w:val="left"/>
      </w:pPr>
      <w:r w:rsidRPr="00620149">
        <w:t>$25,000</w:t>
      </w:r>
    </w:p>
    <w:p w:rsidR="002F48BF" w:rsidRPr="00620149" w:rsidRDefault="002F48BF" w:rsidP="006A70D6">
      <w:pPr>
        <w:numPr>
          <w:ilvl w:val="0"/>
          <w:numId w:val="18"/>
        </w:numPr>
        <w:jc w:val="left"/>
      </w:pPr>
      <w:r w:rsidRPr="00620149">
        <w:t>$30,000</w:t>
      </w:r>
    </w:p>
    <w:p w:rsidR="00F86665" w:rsidRPr="000E7683" w:rsidRDefault="0064089B" w:rsidP="00F86665">
      <w:pPr>
        <w:pStyle w:val="Normal1"/>
        <w:keepNext/>
      </w:pPr>
      <w:r>
        <w:t xml:space="preserve">49.  </w:t>
      </w:r>
      <w:r w:rsidR="00F86665" w:rsidRPr="000E7683">
        <w:t>Sandy rece</w:t>
      </w:r>
      <w:r w:rsidR="00F86665">
        <w:t>ived the following income in the current year</w:t>
      </w:r>
      <w:r w:rsidR="00F86665" w:rsidRPr="000E7683">
        <w:t>:</w:t>
      </w:r>
    </w:p>
    <w:p w:rsidR="00F86665" w:rsidRPr="008D35B5" w:rsidRDefault="00F86665" w:rsidP="00F86665">
      <w:pPr>
        <w:pStyle w:val="BodyText"/>
        <w:keepNext/>
        <w:ind w:left="360"/>
        <w:jc w:val="left"/>
        <w:rPr>
          <w:b w:val="0"/>
          <w:bCs/>
          <w:sz w:val="22"/>
          <w:szCs w:val="22"/>
        </w:rPr>
      </w:pPr>
      <w:r w:rsidRPr="008D35B5">
        <w:rPr>
          <w:b w:val="0"/>
          <w:bCs/>
          <w:sz w:val="22"/>
          <w:szCs w:val="22"/>
        </w:rPr>
        <w:t>Wages (Box 1 of W-2)</w:t>
      </w:r>
      <w:r>
        <w:rPr>
          <w:b w:val="0"/>
          <w:bCs/>
          <w:sz w:val="22"/>
          <w:szCs w:val="22"/>
        </w:rPr>
        <w:t>,</w:t>
      </w:r>
      <w:r w:rsidRPr="008D35B5">
        <w:rPr>
          <w:b w:val="0"/>
          <w:bCs/>
          <w:sz w:val="22"/>
          <w:szCs w:val="22"/>
        </w:rPr>
        <w:t xml:space="preserve"> $50,000</w:t>
      </w:r>
    </w:p>
    <w:p w:rsidR="00F86665" w:rsidRPr="008D35B5" w:rsidRDefault="00F86665" w:rsidP="00F86665">
      <w:pPr>
        <w:pStyle w:val="BodyText"/>
        <w:keepNext/>
        <w:ind w:left="360"/>
        <w:jc w:val="left"/>
        <w:rPr>
          <w:b w:val="0"/>
          <w:bCs/>
          <w:sz w:val="22"/>
          <w:szCs w:val="22"/>
        </w:rPr>
      </w:pPr>
      <w:r w:rsidRPr="008D35B5">
        <w:rPr>
          <w:b w:val="0"/>
          <w:bCs/>
          <w:sz w:val="22"/>
          <w:szCs w:val="22"/>
        </w:rPr>
        <w:t>Money won at weekly poker games</w:t>
      </w:r>
      <w:r>
        <w:rPr>
          <w:b w:val="0"/>
          <w:bCs/>
          <w:sz w:val="22"/>
          <w:szCs w:val="22"/>
        </w:rPr>
        <w:t>,</w:t>
      </w:r>
      <w:r w:rsidRPr="008D35B5">
        <w:rPr>
          <w:b w:val="0"/>
          <w:bCs/>
          <w:sz w:val="22"/>
          <w:szCs w:val="22"/>
        </w:rPr>
        <w:t xml:space="preserve"> $1,000</w:t>
      </w:r>
    </w:p>
    <w:p w:rsidR="00F86665" w:rsidRPr="008D35B5" w:rsidRDefault="00F86665" w:rsidP="00F86665">
      <w:pPr>
        <w:pStyle w:val="BodyText"/>
        <w:keepNext/>
        <w:ind w:left="360"/>
        <w:jc w:val="left"/>
        <w:rPr>
          <w:b w:val="0"/>
          <w:bCs/>
          <w:sz w:val="22"/>
          <w:szCs w:val="22"/>
        </w:rPr>
      </w:pPr>
      <w:r w:rsidRPr="008D35B5">
        <w:rPr>
          <w:b w:val="0"/>
          <w:bCs/>
          <w:sz w:val="22"/>
          <w:szCs w:val="22"/>
        </w:rPr>
        <w:t>Christmas ham (fair market value)</w:t>
      </w:r>
      <w:r>
        <w:rPr>
          <w:b w:val="0"/>
          <w:bCs/>
          <w:sz w:val="22"/>
          <w:szCs w:val="22"/>
        </w:rPr>
        <w:t>,</w:t>
      </w:r>
      <w:r w:rsidRPr="008D35B5">
        <w:rPr>
          <w:b w:val="0"/>
          <w:bCs/>
          <w:sz w:val="22"/>
          <w:szCs w:val="22"/>
        </w:rPr>
        <w:t xml:space="preserve"> $22</w:t>
      </w:r>
    </w:p>
    <w:p w:rsidR="00F86665" w:rsidRPr="008D35B5" w:rsidRDefault="00F86665" w:rsidP="00F86665">
      <w:pPr>
        <w:pStyle w:val="BodyText"/>
        <w:keepNext/>
        <w:ind w:left="360"/>
        <w:jc w:val="left"/>
        <w:rPr>
          <w:b w:val="0"/>
          <w:bCs/>
          <w:sz w:val="22"/>
          <w:szCs w:val="22"/>
        </w:rPr>
      </w:pPr>
      <w:r w:rsidRPr="008D35B5">
        <w:rPr>
          <w:b w:val="0"/>
          <w:bCs/>
          <w:sz w:val="22"/>
          <w:szCs w:val="22"/>
        </w:rPr>
        <w:t>Dependent care benefits (Box 10 of W-2), $2,000 (spent $3,000 for childcare)</w:t>
      </w:r>
    </w:p>
    <w:p w:rsidR="00F86665" w:rsidRPr="008D35B5" w:rsidRDefault="00F86665" w:rsidP="00F86665">
      <w:pPr>
        <w:pStyle w:val="BodyText"/>
        <w:keepNext/>
        <w:ind w:left="360"/>
        <w:jc w:val="left"/>
        <w:rPr>
          <w:b w:val="0"/>
          <w:bCs/>
          <w:sz w:val="22"/>
          <w:szCs w:val="22"/>
        </w:rPr>
      </w:pPr>
      <w:r w:rsidRPr="008D35B5">
        <w:rPr>
          <w:b w:val="0"/>
          <w:bCs/>
          <w:sz w:val="22"/>
          <w:szCs w:val="22"/>
        </w:rPr>
        <w:t>Group term life insurance ($40,000 death benefit)</w:t>
      </w:r>
      <w:r>
        <w:rPr>
          <w:b w:val="0"/>
          <w:bCs/>
          <w:sz w:val="22"/>
          <w:szCs w:val="22"/>
        </w:rPr>
        <w:t>,</w:t>
      </w:r>
      <w:r w:rsidRPr="008D35B5">
        <w:rPr>
          <w:b w:val="0"/>
          <w:bCs/>
          <w:sz w:val="22"/>
          <w:szCs w:val="22"/>
        </w:rPr>
        <w:t xml:space="preserve"> $50</w:t>
      </w:r>
    </w:p>
    <w:p w:rsidR="00F86665" w:rsidRPr="008D35B5" w:rsidRDefault="00F86665" w:rsidP="00F86665">
      <w:pPr>
        <w:pStyle w:val="Quesmid1"/>
        <w:keepNext/>
      </w:pPr>
      <w:r w:rsidRPr="008D35B5">
        <w:t>How much gross income must be reported by Sandy for the tax year?</w:t>
      </w:r>
    </w:p>
    <w:p w:rsidR="00F86665" w:rsidRPr="008D35B5" w:rsidRDefault="00F86665" w:rsidP="006A70D6">
      <w:pPr>
        <w:pStyle w:val="BodyText"/>
        <w:keepNext/>
        <w:numPr>
          <w:ilvl w:val="0"/>
          <w:numId w:val="10"/>
        </w:numPr>
        <w:jc w:val="left"/>
        <w:rPr>
          <w:b w:val="0"/>
          <w:bCs/>
          <w:sz w:val="22"/>
          <w:szCs w:val="22"/>
        </w:rPr>
      </w:pPr>
      <w:r w:rsidRPr="008D35B5">
        <w:rPr>
          <w:b w:val="0"/>
          <w:bCs/>
          <w:sz w:val="22"/>
          <w:szCs w:val="22"/>
        </w:rPr>
        <w:t>$50,</w:t>
      </w:r>
      <w:r>
        <w:rPr>
          <w:b w:val="0"/>
          <w:bCs/>
          <w:sz w:val="22"/>
          <w:szCs w:val="22"/>
        </w:rPr>
        <w:t>022</w:t>
      </w:r>
    </w:p>
    <w:p w:rsidR="00F86665" w:rsidRPr="008D35B5" w:rsidRDefault="00F86665" w:rsidP="006A70D6">
      <w:pPr>
        <w:pStyle w:val="BodyText"/>
        <w:keepNext/>
        <w:numPr>
          <w:ilvl w:val="0"/>
          <w:numId w:val="10"/>
        </w:numPr>
        <w:jc w:val="left"/>
        <w:rPr>
          <w:b w:val="0"/>
          <w:bCs/>
          <w:sz w:val="22"/>
          <w:szCs w:val="22"/>
        </w:rPr>
      </w:pPr>
      <w:r w:rsidRPr="008D35B5">
        <w:rPr>
          <w:b w:val="0"/>
          <w:bCs/>
          <w:sz w:val="22"/>
          <w:szCs w:val="22"/>
        </w:rPr>
        <w:t>$53,000</w:t>
      </w:r>
    </w:p>
    <w:p w:rsidR="00F86665" w:rsidRPr="008D35B5" w:rsidRDefault="00F86665" w:rsidP="006A70D6">
      <w:pPr>
        <w:pStyle w:val="BodyText"/>
        <w:keepNext/>
        <w:numPr>
          <w:ilvl w:val="0"/>
          <w:numId w:val="10"/>
        </w:numPr>
        <w:jc w:val="left"/>
        <w:rPr>
          <w:b w:val="0"/>
          <w:bCs/>
          <w:sz w:val="22"/>
          <w:szCs w:val="22"/>
        </w:rPr>
      </w:pPr>
      <w:r w:rsidRPr="008D35B5">
        <w:rPr>
          <w:b w:val="0"/>
          <w:bCs/>
          <w:sz w:val="22"/>
          <w:szCs w:val="22"/>
        </w:rPr>
        <w:t>$51,000</w:t>
      </w:r>
    </w:p>
    <w:p w:rsidR="00F86665" w:rsidRPr="008D35B5" w:rsidRDefault="00F86665" w:rsidP="006A70D6">
      <w:pPr>
        <w:pStyle w:val="BodyText"/>
        <w:numPr>
          <w:ilvl w:val="0"/>
          <w:numId w:val="10"/>
        </w:numPr>
        <w:jc w:val="left"/>
        <w:rPr>
          <w:b w:val="0"/>
          <w:bCs/>
          <w:sz w:val="22"/>
          <w:szCs w:val="22"/>
        </w:rPr>
      </w:pPr>
      <w:r w:rsidRPr="008D35B5">
        <w:rPr>
          <w:b w:val="0"/>
          <w:bCs/>
          <w:sz w:val="22"/>
          <w:szCs w:val="22"/>
        </w:rPr>
        <w:t>$53,072</w:t>
      </w:r>
    </w:p>
    <w:p w:rsidR="002F48BF" w:rsidRPr="005D756E" w:rsidRDefault="0064089B" w:rsidP="002F48BF">
      <w:pPr>
        <w:pStyle w:val="Normal1"/>
        <w:keepNext/>
      </w:pPr>
      <w:r>
        <w:t xml:space="preserve">50.  </w:t>
      </w:r>
      <w:r w:rsidR="002F48BF" w:rsidRPr="005D756E">
        <w:t xml:space="preserve">Mr. and Mrs. Apple received the following income during </w:t>
      </w:r>
      <w:r w:rsidR="002F48BF">
        <w:t>the year</w:t>
      </w:r>
      <w:r w:rsidR="002F48BF" w:rsidRPr="005D756E">
        <w:t>:</w:t>
      </w:r>
    </w:p>
    <w:p w:rsidR="002F48BF" w:rsidRPr="003E6E0B" w:rsidRDefault="002F48BF" w:rsidP="006A70D6">
      <w:pPr>
        <w:pStyle w:val="BodyText"/>
        <w:keepNext/>
        <w:numPr>
          <w:ilvl w:val="0"/>
          <w:numId w:val="12"/>
        </w:numPr>
        <w:jc w:val="left"/>
        <w:rPr>
          <w:b w:val="0"/>
          <w:bCs/>
          <w:sz w:val="22"/>
          <w:szCs w:val="22"/>
        </w:rPr>
      </w:pPr>
      <w:r w:rsidRPr="003E6E0B">
        <w:rPr>
          <w:b w:val="0"/>
          <w:bCs/>
          <w:sz w:val="22"/>
          <w:szCs w:val="22"/>
        </w:rPr>
        <w:t>$200 in interest credited to their bank account but not withdrawn or used by them during the year.</w:t>
      </w:r>
    </w:p>
    <w:p w:rsidR="002F48BF" w:rsidRPr="003E6E0B" w:rsidRDefault="002F48BF" w:rsidP="006A70D6">
      <w:pPr>
        <w:pStyle w:val="BodyText"/>
        <w:numPr>
          <w:ilvl w:val="0"/>
          <w:numId w:val="12"/>
        </w:numPr>
        <w:jc w:val="left"/>
        <w:rPr>
          <w:b w:val="0"/>
          <w:bCs/>
          <w:sz w:val="22"/>
          <w:szCs w:val="22"/>
        </w:rPr>
      </w:pPr>
      <w:r w:rsidRPr="003E6E0B">
        <w:rPr>
          <w:b w:val="0"/>
          <w:bCs/>
          <w:sz w:val="22"/>
          <w:szCs w:val="22"/>
        </w:rPr>
        <w:t>$2,000 in interest received as a beneficiary in a trust established by Mr. Apple’s father and included on Schedule K-1 from the trust.</w:t>
      </w:r>
    </w:p>
    <w:p w:rsidR="002F48BF" w:rsidRPr="003E6E0B" w:rsidRDefault="002F48BF" w:rsidP="006A70D6">
      <w:pPr>
        <w:pStyle w:val="BodyText"/>
        <w:numPr>
          <w:ilvl w:val="0"/>
          <w:numId w:val="12"/>
        </w:numPr>
        <w:jc w:val="left"/>
        <w:rPr>
          <w:b w:val="0"/>
          <w:bCs/>
          <w:sz w:val="22"/>
          <w:szCs w:val="22"/>
        </w:rPr>
      </w:pPr>
      <w:r w:rsidRPr="003E6E0B">
        <w:rPr>
          <w:b w:val="0"/>
          <w:bCs/>
          <w:sz w:val="22"/>
          <w:szCs w:val="22"/>
        </w:rPr>
        <w:t>$100 in interest on a bond issued by the State of Georgia.</w:t>
      </w:r>
    </w:p>
    <w:p w:rsidR="002F48BF" w:rsidRPr="003E6E0B" w:rsidRDefault="002F48BF" w:rsidP="006A70D6">
      <w:pPr>
        <w:pStyle w:val="BodyText"/>
        <w:numPr>
          <w:ilvl w:val="0"/>
          <w:numId w:val="12"/>
        </w:numPr>
        <w:jc w:val="left"/>
        <w:rPr>
          <w:b w:val="0"/>
          <w:bCs/>
          <w:sz w:val="22"/>
          <w:szCs w:val="22"/>
        </w:rPr>
      </w:pPr>
      <w:r w:rsidRPr="003E6E0B">
        <w:rPr>
          <w:b w:val="0"/>
          <w:bCs/>
          <w:sz w:val="22"/>
          <w:szCs w:val="22"/>
        </w:rPr>
        <w:t>$1,000 bond interest, City of Atlanta municipal bond.</w:t>
      </w:r>
    </w:p>
    <w:p w:rsidR="002F48BF" w:rsidRPr="003E6E0B" w:rsidRDefault="002F48BF" w:rsidP="002F48BF">
      <w:pPr>
        <w:pStyle w:val="Quesmid1"/>
      </w:pPr>
      <w:r w:rsidRPr="003E6E0B">
        <w:t>How much taxable interest income must Mr. and Mrs. Apple report on their tax return?</w:t>
      </w:r>
    </w:p>
    <w:p w:rsidR="002F48BF" w:rsidRPr="003E6E0B" w:rsidRDefault="002F48BF" w:rsidP="006A70D6">
      <w:pPr>
        <w:pStyle w:val="BodyText"/>
        <w:numPr>
          <w:ilvl w:val="0"/>
          <w:numId w:val="11"/>
        </w:numPr>
        <w:jc w:val="left"/>
        <w:rPr>
          <w:b w:val="0"/>
          <w:bCs/>
          <w:sz w:val="22"/>
          <w:szCs w:val="22"/>
        </w:rPr>
      </w:pPr>
      <w:r>
        <w:rPr>
          <w:b w:val="0"/>
          <w:bCs/>
          <w:sz w:val="22"/>
          <w:szCs w:val="22"/>
        </w:rPr>
        <w:t>$3,300</w:t>
      </w:r>
    </w:p>
    <w:p w:rsidR="002F48BF" w:rsidRPr="003E6E0B" w:rsidRDefault="002F48BF" w:rsidP="006A70D6">
      <w:pPr>
        <w:pStyle w:val="BodyText"/>
        <w:numPr>
          <w:ilvl w:val="0"/>
          <w:numId w:val="11"/>
        </w:numPr>
        <w:jc w:val="left"/>
        <w:rPr>
          <w:b w:val="0"/>
          <w:bCs/>
          <w:sz w:val="22"/>
          <w:szCs w:val="22"/>
        </w:rPr>
      </w:pPr>
      <w:r>
        <w:rPr>
          <w:b w:val="0"/>
          <w:bCs/>
          <w:sz w:val="22"/>
          <w:szCs w:val="22"/>
        </w:rPr>
        <w:t>$-0-</w:t>
      </w:r>
    </w:p>
    <w:p w:rsidR="002F48BF" w:rsidRPr="003E6E0B" w:rsidRDefault="002F48BF" w:rsidP="006A70D6">
      <w:pPr>
        <w:pStyle w:val="BodyText"/>
        <w:numPr>
          <w:ilvl w:val="0"/>
          <w:numId w:val="11"/>
        </w:numPr>
        <w:jc w:val="left"/>
        <w:rPr>
          <w:b w:val="0"/>
          <w:bCs/>
          <w:sz w:val="22"/>
          <w:szCs w:val="22"/>
        </w:rPr>
      </w:pPr>
      <w:r>
        <w:rPr>
          <w:b w:val="0"/>
          <w:bCs/>
          <w:sz w:val="22"/>
          <w:szCs w:val="22"/>
        </w:rPr>
        <w:t>$2,200</w:t>
      </w:r>
    </w:p>
    <w:p w:rsidR="002F48BF" w:rsidRPr="003E6E0B" w:rsidRDefault="002F48BF" w:rsidP="006A70D6">
      <w:pPr>
        <w:pStyle w:val="BodyText"/>
        <w:numPr>
          <w:ilvl w:val="0"/>
          <w:numId w:val="11"/>
        </w:numPr>
        <w:jc w:val="left"/>
        <w:rPr>
          <w:b w:val="0"/>
          <w:bCs/>
          <w:sz w:val="22"/>
          <w:szCs w:val="22"/>
        </w:rPr>
      </w:pPr>
      <w:r w:rsidRPr="003E6E0B">
        <w:rPr>
          <w:b w:val="0"/>
          <w:bCs/>
          <w:sz w:val="22"/>
          <w:szCs w:val="22"/>
        </w:rPr>
        <w:t>$1,300</w:t>
      </w:r>
    </w:p>
    <w:p w:rsidR="00F86665" w:rsidRPr="005705CA" w:rsidRDefault="0064089B" w:rsidP="00F86665">
      <w:pPr>
        <w:pStyle w:val="Normal1"/>
        <w:keepNext/>
      </w:pPr>
      <w:r>
        <w:t xml:space="preserve">51.  </w:t>
      </w:r>
      <w:r w:rsidR="00F86665" w:rsidRPr="005705CA">
        <w:t>All of the following are considered “</w:t>
      </w:r>
      <w:r w:rsidR="00F86665">
        <w:t>constructive receipt” of income</w:t>
      </w:r>
      <w:r w:rsidR="00F86665" w:rsidRPr="005705CA">
        <w:t xml:space="preserve"> except:</w:t>
      </w:r>
    </w:p>
    <w:p w:rsidR="00F86665" w:rsidRPr="005705CA" w:rsidRDefault="00F86665" w:rsidP="006A70D6">
      <w:pPr>
        <w:keepNext/>
        <w:numPr>
          <w:ilvl w:val="0"/>
          <w:numId w:val="7"/>
        </w:numPr>
        <w:jc w:val="left"/>
      </w:pPr>
      <w:r w:rsidRPr="005705CA">
        <w:t>Lori was informed her check for services rendered was available but she did not pick it up.</w:t>
      </w:r>
    </w:p>
    <w:p w:rsidR="00F86665" w:rsidRPr="005705CA" w:rsidRDefault="00F86665" w:rsidP="006A70D6">
      <w:pPr>
        <w:keepNext/>
        <w:numPr>
          <w:ilvl w:val="0"/>
          <w:numId w:val="7"/>
        </w:numPr>
        <w:jc w:val="left"/>
      </w:pPr>
      <w:r w:rsidRPr="005705CA">
        <w:t>Pierre earned income that was received by his agent but was not received by Pierre.</w:t>
      </w:r>
    </w:p>
    <w:p w:rsidR="00F86665" w:rsidRPr="005705CA" w:rsidRDefault="00F86665" w:rsidP="006A70D6">
      <w:pPr>
        <w:keepNext/>
        <w:numPr>
          <w:ilvl w:val="0"/>
          <w:numId w:val="7"/>
        </w:numPr>
        <w:suppressAutoHyphens/>
        <w:ind w:right="346"/>
        <w:jc w:val="left"/>
      </w:pPr>
      <w:r w:rsidRPr="005705CA">
        <w:t xml:space="preserve">Jacque bought a </w:t>
      </w:r>
      <w:r>
        <w:t>nine</w:t>
      </w:r>
      <w:r w:rsidRPr="005705CA">
        <w:t>-month certificate of deposit in November</w:t>
      </w:r>
      <w:r>
        <w:t>,</w:t>
      </w:r>
      <w:r w:rsidRPr="005705CA">
        <w:t xml:space="preserve"> </w:t>
      </w:r>
      <w:r w:rsidR="002D7016">
        <w:t>2014</w:t>
      </w:r>
      <w:r>
        <w:t xml:space="preserve">. </w:t>
      </w:r>
      <w:r w:rsidRPr="005705CA">
        <w:t xml:space="preserve">It earned $200 interest in </w:t>
      </w:r>
      <w:r w:rsidR="002D7016">
        <w:t>2014</w:t>
      </w:r>
      <w:r>
        <w:t xml:space="preserve">. </w:t>
      </w:r>
      <w:r w:rsidRPr="005705CA">
        <w:t xml:space="preserve">She can withdraw the principal and interest in </w:t>
      </w:r>
      <w:r w:rsidR="002D7016">
        <w:t>2014</w:t>
      </w:r>
      <w:r w:rsidRPr="005705CA">
        <w:t xml:space="preserve"> if she pays a penalty of one month’s interest ($100).</w:t>
      </w:r>
    </w:p>
    <w:p w:rsidR="00F86665" w:rsidRPr="005705CA" w:rsidRDefault="00F86665" w:rsidP="006A70D6">
      <w:pPr>
        <w:numPr>
          <w:ilvl w:val="0"/>
          <w:numId w:val="7"/>
        </w:numPr>
        <w:jc w:val="left"/>
      </w:pPr>
      <w:r w:rsidRPr="005705CA">
        <w:t>A payment on a sale of real property placed in escrow pending settlement at which time title would</w:t>
      </w:r>
      <w:r>
        <w:t> </w:t>
      </w:r>
      <w:r w:rsidRPr="005705CA">
        <w:t>convey.</w:t>
      </w:r>
    </w:p>
    <w:p w:rsidR="00D94C60" w:rsidRPr="00D94C60" w:rsidRDefault="0064089B" w:rsidP="00D94C60">
      <w:pPr>
        <w:pStyle w:val="Normal3"/>
      </w:pPr>
      <w:r>
        <w:t xml:space="preserve">52.  </w:t>
      </w:r>
      <w:r w:rsidR="00D94C60" w:rsidRPr="00D94C60">
        <w:t>Lace gave the following gifts during the year:</w:t>
      </w:r>
    </w:p>
    <w:p w:rsidR="00D94C60" w:rsidRPr="00D94C60" w:rsidRDefault="00D94C60" w:rsidP="00D94C60">
      <w:pPr>
        <w:tabs>
          <w:tab w:val="right" w:leader="dot" w:pos="3420"/>
        </w:tabs>
        <w:ind w:left="360"/>
        <w:jc w:val="left"/>
        <w:rPr>
          <w:rFonts w:ascii="Times New Roman" w:hAnsi="Times New Roman" w:cs="Times New Roman"/>
        </w:rPr>
      </w:pPr>
      <w:r w:rsidRPr="00D94C60">
        <w:rPr>
          <w:rFonts w:ascii="Times New Roman" w:hAnsi="Times New Roman" w:cs="Times New Roman"/>
        </w:rPr>
        <w:t>Cash to her sister</w:t>
      </w:r>
      <w:r w:rsidRPr="00D94C60">
        <w:rPr>
          <w:rFonts w:ascii="Times New Roman" w:hAnsi="Times New Roman" w:cs="Times New Roman"/>
        </w:rPr>
        <w:tab/>
        <w:t>$  9,000</w:t>
      </w:r>
    </w:p>
    <w:p w:rsidR="00D94C60" w:rsidRPr="00D94C60" w:rsidRDefault="00D94C60" w:rsidP="00D94C60">
      <w:pPr>
        <w:tabs>
          <w:tab w:val="right" w:leader="dot" w:pos="3420"/>
        </w:tabs>
        <w:ind w:left="360"/>
        <w:jc w:val="left"/>
        <w:rPr>
          <w:rFonts w:ascii="Times New Roman" w:hAnsi="Times New Roman" w:cs="Times New Roman"/>
        </w:rPr>
      </w:pPr>
      <w:r w:rsidRPr="00D94C60">
        <w:rPr>
          <w:rFonts w:ascii="Times New Roman" w:hAnsi="Times New Roman" w:cs="Times New Roman"/>
        </w:rPr>
        <w:t>Stocks to her brother</w:t>
      </w:r>
      <w:r w:rsidRPr="00D94C60">
        <w:rPr>
          <w:rFonts w:ascii="Times New Roman" w:hAnsi="Times New Roman" w:cs="Times New Roman"/>
        </w:rPr>
        <w:tab/>
        <w:t xml:space="preserve">  16,000</w:t>
      </w:r>
    </w:p>
    <w:p w:rsidR="00D94C60" w:rsidRPr="00D94C60" w:rsidRDefault="00D94C60" w:rsidP="00D94C60">
      <w:pPr>
        <w:tabs>
          <w:tab w:val="right" w:leader="dot" w:pos="3420"/>
        </w:tabs>
        <w:ind w:left="360"/>
        <w:jc w:val="left"/>
        <w:rPr>
          <w:rFonts w:ascii="Times New Roman" w:hAnsi="Times New Roman" w:cs="Times New Roman"/>
        </w:rPr>
      </w:pPr>
      <w:r w:rsidRPr="00D94C60">
        <w:rPr>
          <w:rFonts w:ascii="Times New Roman" w:hAnsi="Times New Roman" w:cs="Times New Roman"/>
        </w:rPr>
        <w:t>Cash to United Way</w:t>
      </w:r>
      <w:r w:rsidRPr="00D94C60">
        <w:rPr>
          <w:rFonts w:ascii="Times New Roman" w:hAnsi="Times New Roman" w:cs="Times New Roman"/>
        </w:rPr>
        <w:tab/>
        <w:t xml:space="preserve">  16,000</w:t>
      </w:r>
    </w:p>
    <w:p w:rsidR="00D94C60" w:rsidRPr="00D94C60" w:rsidRDefault="00D94C60" w:rsidP="00D94C60">
      <w:pPr>
        <w:tabs>
          <w:tab w:val="right" w:leader="dot" w:pos="3420"/>
        </w:tabs>
        <w:ind w:left="360"/>
        <w:jc w:val="left"/>
        <w:rPr>
          <w:rFonts w:ascii="Times New Roman" w:hAnsi="Times New Roman" w:cs="Times New Roman"/>
        </w:rPr>
      </w:pPr>
      <w:r w:rsidRPr="00D94C60">
        <w:rPr>
          <w:rFonts w:ascii="Times New Roman" w:hAnsi="Times New Roman" w:cs="Times New Roman"/>
        </w:rPr>
        <w:t>A car to her cousin</w:t>
      </w:r>
      <w:r w:rsidRPr="00D94C60">
        <w:rPr>
          <w:rFonts w:ascii="Times New Roman" w:hAnsi="Times New Roman" w:cs="Times New Roman"/>
        </w:rPr>
        <w:tab/>
        <w:t xml:space="preserve">  20,000</w:t>
      </w:r>
    </w:p>
    <w:p w:rsidR="00D94C60" w:rsidRPr="00D94C60" w:rsidRDefault="00D94C60" w:rsidP="00D94C60">
      <w:pPr>
        <w:pStyle w:val="Quesmid3"/>
      </w:pPr>
      <w:r w:rsidRPr="00D94C60">
        <w:t>Based on this information, what is the amount of taxable gifts given?</w:t>
      </w:r>
    </w:p>
    <w:p w:rsidR="00D94C60" w:rsidRPr="00D94C60" w:rsidRDefault="00D94C60" w:rsidP="006A70D6">
      <w:pPr>
        <w:numPr>
          <w:ilvl w:val="0"/>
          <w:numId w:val="76"/>
        </w:numPr>
        <w:jc w:val="left"/>
        <w:rPr>
          <w:rFonts w:ascii="Times New Roman" w:hAnsi="Times New Roman" w:cs="Times New Roman"/>
        </w:rPr>
      </w:pPr>
      <w:r w:rsidRPr="00D94C60">
        <w:rPr>
          <w:rFonts w:ascii="Times New Roman" w:hAnsi="Times New Roman" w:cs="Times New Roman"/>
        </w:rPr>
        <w:t>$-0-</w:t>
      </w:r>
    </w:p>
    <w:p w:rsidR="00D94C60" w:rsidRPr="00D94C60" w:rsidRDefault="00D94C60" w:rsidP="006A70D6">
      <w:pPr>
        <w:numPr>
          <w:ilvl w:val="0"/>
          <w:numId w:val="76"/>
        </w:numPr>
        <w:jc w:val="left"/>
        <w:rPr>
          <w:rFonts w:ascii="Times New Roman" w:hAnsi="Times New Roman" w:cs="Times New Roman"/>
        </w:rPr>
      </w:pPr>
      <w:r w:rsidRPr="00D94C60">
        <w:rPr>
          <w:rFonts w:ascii="Times New Roman" w:hAnsi="Times New Roman" w:cs="Times New Roman"/>
        </w:rPr>
        <w:t>$4,000</w:t>
      </w:r>
    </w:p>
    <w:p w:rsidR="00D94C60" w:rsidRPr="00D94C60" w:rsidRDefault="00D94C60" w:rsidP="006A70D6">
      <w:pPr>
        <w:numPr>
          <w:ilvl w:val="0"/>
          <w:numId w:val="76"/>
        </w:numPr>
        <w:jc w:val="left"/>
        <w:rPr>
          <w:rFonts w:ascii="Times New Roman" w:hAnsi="Times New Roman" w:cs="Times New Roman"/>
        </w:rPr>
      </w:pPr>
      <w:r w:rsidRPr="00D94C60">
        <w:rPr>
          <w:rFonts w:ascii="Times New Roman" w:hAnsi="Times New Roman" w:cs="Times New Roman"/>
        </w:rPr>
        <w:t>$8,000</w:t>
      </w:r>
    </w:p>
    <w:p w:rsidR="00D94C60" w:rsidRPr="00D94C60" w:rsidRDefault="00D94C60" w:rsidP="006A70D6">
      <w:pPr>
        <w:numPr>
          <w:ilvl w:val="0"/>
          <w:numId w:val="76"/>
        </w:numPr>
        <w:jc w:val="left"/>
        <w:rPr>
          <w:rFonts w:ascii="Times New Roman" w:hAnsi="Times New Roman" w:cs="Times New Roman"/>
        </w:rPr>
      </w:pPr>
      <w:r w:rsidRPr="00D94C60">
        <w:rPr>
          <w:rFonts w:ascii="Times New Roman" w:hAnsi="Times New Roman" w:cs="Times New Roman"/>
        </w:rPr>
        <w:t>$11,000</w:t>
      </w:r>
    </w:p>
    <w:p w:rsidR="00F86665" w:rsidRDefault="00F86665" w:rsidP="003502E7">
      <w:pPr>
        <w:jc w:val="left"/>
      </w:pPr>
    </w:p>
    <w:p w:rsidR="00CA3283" w:rsidRPr="001B788F" w:rsidRDefault="0064089B" w:rsidP="00CA3283">
      <w:pPr>
        <w:pStyle w:val="Normal2"/>
      </w:pPr>
      <w:r>
        <w:t xml:space="preserve">53.  </w:t>
      </w:r>
      <w:r w:rsidR="00CA3283" w:rsidRPr="001B788F">
        <w:t xml:space="preserve">On December 31, </w:t>
      </w:r>
      <w:r w:rsidR="002D7016">
        <w:t>2015</w:t>
      </w:r>
      <w:r w:rsidR="00CA3283" w:rsidRPr="001B788F">
        <w:t xml:space="preserve"> </w:t>
      </w:r>
      <w:r w:rsidR="00D4734F">
        <w:t>Jack</w:t>
      </w:r>
      <w:r w:rsidR="00CA3283" w:rsidRPr="001B788F">
        <w:t xml:space="preserve"> received a capital gain distribution of $750 from his mutual fund. He owned his mutual fund shares since June 30, </w:t>
      </w:r>
      <w:r w:rsidR="002D7016">
        <w:t>2015</w:t>
      </w:r>
      <w:r w:rsidR="00CA3283" w:rsidRPr="001B788F">
        <w:t xml:space="preserve">. How should Jack report the capital gain distribution on his </w:t>
      </w:r>
      <w:r w:rsidR="002D7016">
        <w:t>2015</w:t>
      </w:r>
      <w:r w:rsidR="00CA3283" w:rsidRPr="001B788F">
        <w:t xml:space="preserve"> tax return? </w:t>
      </w:r>
    </w:p>
    <w:p w:rsidR="00CA3283" w:rsidRPr="00134E69" w:rsidRDefault="00CA3283" w:rsidP="006A70D6">
      <w:pPr>
        <w:numPr>
          <w:ilvl w:val="0"/>
          <w:numId w:val="19"/>
        </w:numPr>
        <w:ind w:left="720"/>
        <w:jc w:val="left"/>
      </w:pPr>
      <w:r w:rsidRPr="00134E69">
        <w:t xml:space="preserve">$750 short-term capital gain </w:t>
      </w:r>
    </w:p>
    <w:p w:rsidR="00CA3283" w:rsidRPr="00134E69" w:rsidRDefault="00CA3283" w:rsidP="006A70D6">
      <w:pPr>
        <w:numPr>
          <w:ilvl w:val="0"/>
          <w:numId w:val="19"/>
        </w:numPr>
        <w:ind w:left="720"/>
        <w:jc w:val="left"/>
      </w:pPr>
      <w:r w:rsidRPr="00134E69">
        <w:t>$750 long-term capital gain</w:t>
      </w:r>
    </w:p>
    <w:p w:rsidR="00CA3283" w:rsidRPr="00134E69" w:rsidRDefault="00CA3283" w:rsidP="006A70D6">
      <w:pPr>
        <w:numPr>
          <w:ilvl w:val="0"/>
          <w:numId w:val="19"/>
        </w:numPr>
        <w:ind w:left="720"/>
        <w:jc w:val="left"/>
      </w:pPr>
      <w:r w:rsidRPr="00134E69">
        <w:t>$</w:t>
      </w:r>
      <w:r>
        <w:t>-</w:t>
      </w:r>
      <w:r w:rsidRPr="00134E69">
        <w:t>0</w:t>
      </w:r>
      <w:r>
        <w:t>-</w:t>
      </w:r>
      <w:r w:rsidRPr="00134E69">
        <w:t xml:space="preserve"> </w:t>
      </w:r>
    </w:p>
    <w:p w:rsidR="00CA3283" w:rsidRPr="00134E69" w:rsidRDefault="00CA3283" w:rsidP="006A70D6">
      <w:pPr>
        <w:numPr>
          <w:ilvl w:val="0"/>
          <w:numId w:val="19"/>
        </w:numPr>
        <w:ind w:left="720"/>
        <w:jc w:val="left"/>
      </w:pPr>
      <w:r w:rsidRPr="00134E69">
        <w:t xml:space="preserve">$750 ordinary dividend </w:t>
      </w:r>
    </w:p>
    <w:p w:rsidR="00F46714" w:rsidRPr="00C47C7D" w:rsidRDefault="0064089B" w:rsidP="00F46714">
      <w:pPr>
        <w:pStyle w:val="Normal0"/>
      </w:pPr>
      <w:r>
        <w:t xml:space="preserve">54.  </w:t>
      </w:r>
      <w:r w:rsidR="00F46714" w:rsidRPr="00C47C7D">
        <w:t>During the year</w:t>
      </w:r>
      <w:r w:rsidR="00F46714">
        <w:t xml:space="preserve"> </w:t>
      </w:r>
      <w:r w:rsidR="002D7016">
        <w:t>2015</w:t>
      </w:r>
      <w:r w:rsidR="00F46714" w:rsidRPr="00C47C7D">
        <w:t>, Ted drives his car 5,000 miles to visit clients, 10,000 miles to get to his office, and 500 miles to attend business-related seminars.</w:t>
      </w:r>
      <w:r w:rsidR="00F46714">
        <w:t xml:space="preserve"> </w:t>
      </w:r>
      <w:r w:rsidR="00F46714" w:rsidRPr="00C47C7D">
        <w:t xml:space="preserve">He also spent $300 for airfare to another business seminar and $200 for parking at his office. </w:t>
      </w:r>
      <w:r w:rsidR="00F46714">
        <w:t>W</w:t>
      </w:r>
      <w:r w:rsidR="00F46714" w:rsidRPr="00C47C7D">
        <w:t>hat is his deductible transportation expense</w:t>
      </w:r>
      <w:r w:rsidR="00F46714">
        <w:t xml:space="preserve">, assuming a </w:t>
      </w:r>
      <w:r w:rsidR="002D7016">
        <w:t>201</w:t>
      </w:r>
      <w:r w:rsidR="004F23F6">
        <w:t>5</w:t>
      </w:r>
      <w:r w:rsidR="00F46714">
        <w:t xml:space="preserve"> tax year</w:t>
      </w:r>
      <w:r w:rsidR="00F46714" w:rsidRPr="00C47C7D">
        <w:t>?</w:t>
      </w:r>
    </w:p>
    <w:p w:rsidR="00F46714" w:rsidRPr="00C47C7D" w:rsidRDefault="00F46714" w:rsidP="006A70D6">
      <w:pPr>
        <w:pStyle w:val="BodyText"/>
        <w:numPr>
          <w:ilvl w:val="0"/>
          <w:numId w:val="36"/>
        </w:numPr>
        <w:jc w:val="left"/>
        <w:rPr>
          <w:b w:val="0"/>
          <w:bCs/>
          <w:sz w:val="22"/>
          <w:szCs w:val="22"/>
        </w:rPr>
      </w:pPr>
      <w:r>
        <w:rPr>
          <w:b w:val="0"/>
          <w:bCs/>
          <w:sz w:val="22"/>
          <w:szCs w:val="22"/>
        </w:rPr>
        <w:t>$300</w:t>
      </w:r>
    </w:p>
    <w:p w:rsidR="00F46714" w:rsidRPr="00C47C7D" w:rsidRDefault="00F46714" w:rsidP="006A70D6">
      <w:pPr>
        <w:pStyle w:val="BodyText"/>
        <w:numPr>
          <w:ilvl w:val="0"/>
          <w:numId w:val="36"/>
        </w:numPr>
        <w:jc w:val="left"/>
        <w:rPr>
          <w:b w:val="0"/>
          <w:bCs/>
          <w:sz w:val="22"/>
          <w:szCs w:val="22"/>
        </w:rPr>
      </w:pPr>
      <w:r w:rsidRPr="00C47C7D">
        <w:rPr>
          <w:b w:val="0"/>
          <w:bCs/>
          <w:sz w:val="22"/>
          <w:szCs w:val="22"/>
        </w:rPr>
        <w:t>$3,</w:t>
      </w:r>
      <w:r w:rsidR="004F23F6">
        <w:rPr>
          <w:b w:val="0"/>
          <w:bCs/>
          <w:sz w:val="22"/>
          <w:szCs w:val="22"/>
        </w:rPr>
        <w:t>462</w:t>
      </w:r>
    </w:p>
    <w:p w:rsidR="00F46714" w:rsidRPr="00C47C7D" w:rsidRDefault="00F46714" w:rsidP="006A70D6">
      <w:pPr>
        <w:pStyle w:val="BodyText"/>
        <w:numPr>
          <w:ilvl w:val="0"/>
          <w:numId w:val="36"/>
        </w:numPr>
        <w:jc w:val="left"/>
        <w:rPr>
          <w:b w:val="0"/>
          <w:bCs/>
          <w:sz w:val="22"/>
          <w:szCs w:val="22"/>
        </w:rPr>
      </w:pPr>
      <w:r w:rsidRPr="00C47C7D">
        <w:rPr>
          <w:b w:val="0"/>
          <w:bCs/>
          <w:sz w:val="22"/>
          <w:szCs w:val="22"/>
        </w:rPr>
        <w:t>$2,425</w:t>
      </w:r>
    </w:p>
    <w:p w:rsidR="00F46714" w:rsidRPr="00C47C7D" w:rsidRDefault="00F46714" w:rsidP="006A70D6">
      <w:pPr>
        <w:pStyle w:val="BodyText"/>
        <w:numPr>
          <w:ilvl w:val="0"/>
          <w:numId w:val="36"/>
        </w:numPr>
        <w:jc w:val="left"/>
        <w:rPr>
          <w:b w:val="0"/>
          <w:bCs/>
          <w:sz w:val="22"/>
          <w:szCs w:val="22"/>
        </w:rPr>
      </w:pPr>
      <w:r w:rsidRPr="00C47C7D">
        <w:rPr>
          <w:b w:val="0"/>
          <w:bCs/>
          <w:sz w:val="22"/>
          <w:szCs w:val="22"/>
        </w:rPr>
        <w:t>$</w:t>
      </w:r>
      <w:r>
        <w:rPr>
          <w:b w:val="0"/>
          <w:bCs/>
          <w:sz w:val="22"/>
          <w:szCs w:val="22"/>
        </w:rPr>
        <w:t>8,128</w:t>
      </w:r>
    </w:p>
    <w:p w:rsidR="00F46714" w:rsidRDefault="0064089B" w:rsidP="00F46714">
      <w:pPr>
        <w:pStyle w:val="Normal0"/>
      </w:pPr>
      <w:r>
        <w:t xml:space="preserve">55.  </w:t>
      </w:r>
      <w:r w:rsidR="00F46714">
        <w:t>Vera and Jack (wife and husband) contributed $15,000 in cash to their synagogue during the year. They also donated $3,000 to a private foundation which is a non-profit cemetery organization. They knew a 30% limit applies to contributions to such foundations. Their adjusted gross income for the year was $30,000. Vera and Jack’s deductible contribution for the year and any carryover is:</w:t>
      </w:r>
    </w:p>
    <w:p w:rsidR="00F46714" w:rsidRPr="00C61D11" w:rsidRDefault="00F46714" w:rsidP="006A70D6">
      <w:pPr>
        <w:pStyle w:val="BodyText"/>
        <w:numPr>
          <w:ilvl w:val="0"/>
          <w:numId w:val="33"/>
        </w:numPr>
        <w:jc w:val="left"/>
        <w:rPr>
          <w:b w:val="0"/>
          <w:bCs/>
          <w:sz w:val="22"/>
          <w:szCs w:val="22"/>
        </w:rPr>
      </w:pPr>
      <w:r w:rsidRPr="00C61D11">
        <w:rPr>
          <w:b w:val="0"/>
          <w:bCs/>
          <w:sz w:val="22"/>
          <w:szCs w:val="22"/>
        </w:rPr>
        <w:t>$18,000</w:t>
      </w:r>
      <w:r>
        <w:rPr>
          <w:b w:val="0"/>
          <w:bCs/>
          <w:sz w:val="22"/>
          <w:szCs w:val="22"/>
        </w:rPr>
        <w:t xml:space="preserve"> with $0 carryover to next year</w:t>
      </w:r>
    </w:p>
    <w:p w:rsidR="00F46714" w:rsidRPr="00C61D11" w:rsidRDefault="00F46714" w:rsidP="006A70D6">
      <w:pPr>
        <w:pStyle w:val="BodyText"/>
        <w:numPr>
          <w:ilvl w:val="0"/>
          <w:numId w:val="33"/>
        </w:numPr>
        <w:jc w:val="left"/>
        <w:rPr>
          <w:b w:val="0"/>
          <w:bCs/>
          <w:sz w:val="22"/>
          <w:szCs w:val="22"/>
        </w:rPr>
      </w:pPr>
      <w:r w:rsidRPr="00C61D11">
        <w:rPr>
          <w:b w:val="0"/>
          <w:bCs/>
          <w:sz w:val="22"/>
          <w:szCs w:val="22"/>
        </w:rPr>
        <w:t>$15,000 wit</w:t>
      </w:r>
      <w:r>
        <w:rPr>
          <w:b w:val="0"/>
          <w:bCs/>
          <w:sz w:val="22"/>
          <w:szCs w:val="22"/>
        </w:rPr>
        <w:t>h $2,100 carryover to next year</w:t>
      </w:r>
    </w:p>
    <w:p w:rsidR="00F46714" w:rsidRPr="00C61D11" w:rsidRDefault="00F46714" w:rsidP="006A70D6">
      <w:pPr>
        <w:pStyle w:val="BodyText"/>
        <w:numPr>
          <w:ilvl w:val="0"/>
          <w:numId w:val="33"/>
        </w:numPr>
        <w:jc w:val="left"/>
        <w:rPr>
          <w:b w:val="0"/>
          <w:bCs/>
          <w:sz w:val="22"/>
          <w:szCs w:val="22"/>
        </w:rPr>
      </w:pPr>
      <w:r w:rsidRPr="00C61D11">
        <w:rPr>
          <w:b w:val="0"/>
          <w:bCs/>
          <w:sz w:val="22"/>
          <w:szCs w:val="22"/>
        </w:rPr>
        <w:t>$7,500 wit</w:t>
      </w:r>
      <w:r>
        <w:rPr>
          <w:b w:val="0"/>
          <w:bCs/>
          <w:sz w:val="22"/>
          <w:szCs w:val="22"/>
        </w:rPr>
        <w:t>h $2,100 carryover to next year</w:t>
      </w:r>
    </w:p>
    <w:p w:rsidR="00F46714" w:rsidRDefault="00F46714" w:rsidP="006A70D6">
      <w:pPr>
        <w:pStyle w:val="BodyText"/>
        <w:numPr>
          <w:ilvl w:val="0"/>
          <w:numId w:val="33"/>
        </w:numPr>
        <w:jc w:val="left"/>
        <w:rPr>
          <w:b w:val="0"/>
          <w:bCs/>
          <w:sz w:val="22"/>
          <w:szCs w:val="22"/>
        </w:rPr>
      </w:pPr>
      <w:r w:rsidRPr="00C61D11">
        <w:rPr>
          <w:b w:val="0"/>
          <w:bCs/>
          <w:sz w:val="22"/>
          <w:szCs w:val="22"/>
        </w:rPr>
        <w:t>$15,000 wit</w:t>
      </w:r>
      <w:r>
        <w:rPr>
          <w:b w:val="0"/>
          <w:bCs/>
          <w:sz w:val="22"/>
          <w:szCs w:val="22"/>
        </w:rPr>
        <w:t>h $3,000 carryover to next year</w:t>
      </w:r>
    </w:p>
    <w:p w:rsidR="002F48BF" w:rsidRPr="009613A2" w:rsidRDefault="0064089B" w:rsidP="002F48BF">
      <w:pPr>
        <w:pStyle w:val="Normal1"/>
        <w:keepNext/>
        <w:suppressAutoHyphens/>
      </w:pPr>
      <w:r>
        <w:t xml:space="preserve">56.  </w:t>
      </w:r>
      <w:r w:rsidR="002F48BF" w:rsidRPr="009613A2">
        <w:t xml:space="preserve">Karen Smith bought Coca-Cola stock for $475 on March 31, </w:t>
      </w:r>
      <w:r w:rsidR="002D7016">
        <w:t>2015</w:t>
      </w:r>
      <w:r w:rsidR="002F48BF" w:rsidRPr="009613A2">
        <w:t>.</w:t>
      </w:r>
      <w:r w:rsidR="002F48BF">
        <w:t xml:space="preserve"> </w:t>
      </w:r>
      <w:r w:rsidR="002F48BF" w:rsidRPr="009613A2">
        <w:t xml:space="preserve">On November 15, </w:t>
      </w:r>
      <w:r w:rsidR="002D7016">
        <w:t>2015</w:t>
      </w:r>
      <w:r w:rsidR="002F48BF" w:rsidRPr="009613A2">
        <w:t xml:space="preserve"> Karen received a non-taxable distribution of $155 on the 50 shares of stock she owned.</w:t>
      </w:r>
      <w:r w:rsidR="002F48BF">
        <w:t xml:space="preserve"> </w:t>
      </w:r>
      <w:r w:rsidR="002F48BF" w:rsidRPr="009613A2">
        <w:t xml:space="preserve">She sold the stock for $300 on December 22, </w:t>
      </w:r>
      <w:r w:rsidR="002D7016">
        <w:t>2015</w:t>
      </w:r>
      <w:r w:rsidR="002F48BF" w:rsidRPr="009613A2">
        <w:t>.</w:t>
      </w:r>
      <w:r w:rsidR="002F48BF">
        <w:t xml:space="preserve"> </w:t>
      </w:r>
      <w:r w:rsidR="002F48BF" w:rsidRPr="009613A2">
        <w:t>What is her gain or loss on the sale?</w:t>
      </w:r>
    </w:p>
    <w:p w:rsidR="002F48BF" w:rsidRPr="009613A2" w:rsidRDefault="002F48BF" w:rsidP="006A70D6">
      <w:pPr>
        <w:keepNext/>
        <w:numPr>
          <w:ilvl w:val="0"/>
          <w:numId w:val="13"/>
        </w:numPr>
        <w:jc w:val="left"/>
      </w:pPr>
      <w:r w:rsidRPr="009613A2">
        <w:t>$175 gain</w:t>
      </w:r>
    </w:p>
    <w:p w:rsidR="002F48BF" w:rsidRPr="009613A2" w:rsidRDefault="002F48BF" w:rsidP="006A70D6">
      <w:pPr>
        <w:keepNext/>
        <w:numPr>
          <w:ilvl w:val="0"/>
          <w:numId w:val="13"/>
        </w:numPr>
        <w:jc w:val="left"/>
      </w:pPr>
      <w:r w:rsidRPr="009613A2">
        <w:t>$175 loss</w:t>
      </w:r>
    </w:p>
    <w:p w:rsidR="002F48BF" w:rsidRPr="009613A2" w:rsidRDefault="002F48BF" w:rsidP="006A70D6">
      <w:pPr>
        <w:numPr>
          <w:ilvl w:val="0"/>
          <w:numId w:val="13"/>
        </w:numPr>
        <w:jc w:val="left"/>
      </w:pPr>
      <w:r w:rsidRPr="009613A2">
        <w:t>$20 gain</w:t>
      </w:r>
    </w:p>
    <w:p w:rsidR="002F48BF" w:rsidRDefault="002F48BF" w:rsidP="006A70D6">
      <w:pPr>
        <w:numPr>
          <w:ilvl w:val="0"/>
          <w:numId w:val="13"/>
        </w:numPr>
        <w:jc w:val="left"/>
      </w:pPr>
      <w:r w:rsidRPr="009613A2">
        <w:t>$20 loss</w:t>
      </w:r>
    </w:p>
    <w:p w:rsidR="001603CC" w:rsidRPr="006847EF" w:rsidRDefault="0064089B" w:rsidP="001603CC">
      <w:pPr>
        <w:pStyle w:val="Normal3"/>
        <w:keepNext/>
      </w:pPr>
      <w:r>
        <w:t xml:space="preserve">57.  </w:t>
      </w:r>
      <w:r w:rsidR="001603CC" w:rsidRPr="006847EF">
        <w:t xml:space="preserve">Loretta died on January 20, </w:t>
      </w:r>
      <w:r w:rsidR="002D7016">
        <w:t>2015</w:t>
      </w:r>
      <w:r w:rsidR="001603CC" w:rsidRPr="006847EF">
        <w:t>.</w:t>
      </w:r>
      <w:r w:rsidR="001603CC">
        <w:t xml:space="preserve"> </w:t>
      </w:r>
      <w:r w:rsidR="001603CC" w:rsidRPr="006847EF">
        <w:t>The assets included in her estate were valued as follows:</w:t>
      </w:r>
    </w:p>
    <w:p w:rsidR="001603CC" w:rsidRPr="001F2391" w:rsidRDefault="001603CC" w:rsidP="001603CC">
      <w:pPr>
        <w:keepNext/>
        <w:tabs>
          <w:tab w:val="center" w:pos="2790"/>
          <w:tab w:val="center" w:pos="4230"/>
          <w:tab w:val="center" w:pos="5670"/>
        </w:tabs>
        <w:spacing w:after="60"/>
        <w:ind w:left="360"/>
        <w:rPr>
          <w:b/>
          <w:bCs/>
          <w:i/>
          <w:iCs/>
        </w:rPr>
      </w:pPr>
      <w:r w:rsidRPr="001F2391">
        <w:rPr>
          <w:b/>
          <w:bCs/>
          <w:i/>
          <w:iCs/>
        </w:rPr>
        <w:tab/>
      </w:r>
      <w:r w:rsidR="004F23F6">
        <w:rPr>
          <w:b/>
          <w:bCs/>
          <w:i/>
          <w:iCs/>
        </w:rPr>
        <w:t xml:space="preserve">  </w:t>
      </w:r>
      <w:r w:rsidRPr="001F2391">
        <w:rPr>
          <w:b/>
          <w:bCs/>
          <w:i/>
          <w:iCs/>
        </w:rPr>
        <w:t>1-20-</w:t>
      </w:r>
      <w:r w:rsidR="004F23F6">
        <w:rPr>
          <w:b/>
          <w:bCs/>
          <w:i/>
          <w:iCs/>
        </w:rPr>
        <w:t>15</w:t>
      </w:r>
      <w:r w:rsidRPr="001F2391">
        <w:rPr>
          <w:b/>
          <w:bCs/>
          <w:i/>
          <w:iCs/>
        </w:rPr>
        <w:tab/>
      </w:r>
      <w:r w:rsidR="004F23F6">
        <w:rPr>
          <w:b/>
          <w:bCs/>
          <w:i/>
          <w:iCs/>
        </w:rPr>
        <w:t xml:space="preserve"> </w:t>
      </w:r>
      <w:r w:rsidRPr="001F2391">
        <w:rPr>
          <w:b/>
          <w:bCs/>
          <w:i/>
          <w:iCs/>
        </w:rPr>
        <w:t>7-20-1</w:t>
      </w:r>
      <w:r w:rsidR="004F23F6">
        <w:rPr>
          <w:b/>
          <w:bCs/>
          <w:i/>
          <w:iCs/>
        </w:rPr>
        <w:t>5</w:t>
      </w:r>
      <w:r w:rsidRPr="001F2391">
        <w:rPr>
          <w:b/>
          <w:bCs/>
          <w:i/>
          <w:iCs/>
        </w:rPr>
        <w:tab/>
        <w:t>10-20-1</w:t>
      </w:r>
      <w:r w:rsidR="004F23F6">
        <w:rPr>
          <w:b/>
          <w:bCs/>
          <w:i/>
          <w:iCs/>
        </w:rPr>
        <w:t>5</w:t>
      </w:r>
    </w:p>
    <w:p w:rsidR="001603CC" w:rsidRPr="001F2391" w:rsidRDefault="001603CC" w:rsidP="001603CC">
      <w:pPr>
        <w:keepNext/>
        <w:tabs>
          <w:tab w:val="right" w:pos="3240"/>
          <w:tab w:val="right" w:pos="4680"/>
          <w:tab w:val="right" w:pos="6120"/>
        </w:tabs>
        <w:ind w:left="360"/>
      </w:pPr>
      <w:r w:rsidRPr="001F2391">
        <w:t>House</w:t>
      </w:r>
      <w:r w:rsidRPr="001F2391">
        <w:tab/>
        <w:t>$   900,000</w:t>
      </w:r>
      <w:r w:rsidRPr="001F2391">
        <w:tab/>
        <w:t>$   800,000</w:t>
      </w:r>
      <w:r w:rsidRPr="001F2391">
        <w:tab/>
        <w:t>$   700,000</w:t>
      </w:r>
    </w:p>
    <w:p w:rsidR="001603CC" w:rsidRPr="001F2391" w:rsidRDefault="001603CC" w:rsidP="001603CC">
      <w:pPr>
        <w:keepNext/>
        <w:tabs>
          <w:tab w:val="right" w:pos="3240"/>
          <w:tab w:val="right" w:pos="4680"/>
          <w:tab w:val="right" w:pos="6120"/>
        </w:tabs>
        <w:ind w:left="360"/>
      </w:pPr>
      <w:r w:rsidRPr="001F2391">
        <w:t>Stocks</w:t>
      </w:r>
      <w:r w:rsidRPr="001F2391">
        <w:tab/>
        <w:t>1,850,000</w:t>
      </w:r>
      <w:r w:rsidRPr="001F2391">
        <w:tab/>
        <w:t>1,600,000</w:t>
      </w:r>
      <w:r w:rsidRPr="001F2391">
        <w:tab/>
        <w:t>2,000,000</w:t>
      </w:r>
    </w:p>
    <w:p w:rsidR="001603CC" w:rsidRPr="006847EF" w:rsidRDefault="001603CC" w:rsidP="001603CC">
      <w:pPr>
        <w:pStyle w:val="Quesmid3"/>
      </w:pPr>
      <w:r w:rsidRPr="006847EF">
        <w:t xml:space="preserve">The executor sold the house on October 20, </w:t>
      </w:r>
      <w:r w:rsidR="002D7016">
        <w:t>2015</w:t>
      </w:r>
      <w:r w:rsidRPr="006847EF">
        <w:t xml:space="preserve"> for $700,000.</w:t>
      </w:r>
      <w:r>
        <w:t xml:space="preserve"> </w:t>
      </w:r>
      <w:r w:rsidRPr="006847EF">
        <w:t>The alternative valuation date was properly elected.</w:t>
      </w:r>
      <w:r>
        <w:t xml:space="preserve"> </w:t>
      </w:r>
      <w:r w:rsidRPr="006847EF">
        <w:t>What is the value of Loretta’s estate?</w:t>
      </w:r>
    </w:p>
    <w:p w:rsidR="001603CC" w:rsidRPr="000945D8" w:rsidRDefault="001603CC" w:rsidP="006A70D6">
      <w:pPr>
        <w:numPr>
          <w:ilvl w:val="0"/>
          <w:numId w:val="77"/>
        </w:numPr>
        <w:jc w:val="left"/>
      </w:pPr>
      <w:r w:rsidRPr="000945D8">
        <w:t>$2,750,000</w:t>
      </w:r>
    </w:p>
    <w:p w:rsidR="001603CC" w:rsidRPr="000945D8" w:rsidRDefault="001603CC" w:rsidP="006A70D6">
      <w:pPr>
        <w:numPr>
          <w:ilvl w:val="0"/>
          <w:numId w:val="77"/>
        </w:numPr>
        <w:jc w:val="left"/>
      </w:pPr>
      <w:r w:rsidRPr="000945D8">
        <w:t>$2,700,000</w:t>
      </w:r>
    </w:p>
    <w:p w:rsidR="001603CC" w:rsidRPr="000945D8" w:rsidRDefault="001603CC" w:rsidP="006A70D6">
      <w:pPr>
        <w:numPr>
          <w:ilvl w:val="0"/>
          <w:numId w:val="77"/>
        </w:numPr>
        <w:jc w:val="left"/>
      </w:pPr>
      <w:r w:rsidRPr="000945D8">
        <w:t>$2,400,000</w:t>
      </w:r>
    </w:p>
    <w:p w:rsidR="001603CC" w:rsidRPr="000945D8" w:rsidRDefault="001603CC" w:rsidP="006A70D6">
      <w:pPr>
        <w:numPr>
          <w:ilvl w:val="0"/>
          <w:numId w:val="77"/>
        </w:numPr>
        <w:jc w:val="left"/>
      </w:pPr>
      <w:r w:rsidRPr="000945D8">
        <w:t>$2,300,000</w:t>
      </w:r>
    </w:p>
    <w:p w:rsidR="00490E94" w:rsidRDefault="00490E94" w:rsidP="00490E94">
      <w:pPr>
        <w:jc w:val="left"/>
      </w:pPr>
    </w:p>
    <w:p w:rsidR="00490E94" w:rsidRPr="00572A4A" w:rsidRDefault="0064089B" w:rsidP="00490E94">
      <w:pPr>
        <w:pStyle w:val="Normal0"/>
      </w:pPr>
      <w:r>
        <w:t xml:space="preserve">58.  </w:t>
      </w:r>
      <w:r w:rsidR="00490E94" w:rsidRPr="00572A4A">
        <w:t xml:space="preserve">Zach and Myra have four children ranging in age from </w:t>
      </w:r>
      <w:r w:rsidR="00490E94">
        <w:t>2</w:t>
      </w:r>
      <w:r w:rsidR="00490E94" w:rsidRPr="00572A4A">
        <w:t xml:space="preserve"> to </w:t>
      </w:r>
      <w:r w:rsidR="00490E94">
        <w:t>10</w:t>
      </w:r>
      <w:r w:rsidR="00490E94" w:rsidRPr="00572A4A">
        <w:t>.</w:t>
      </w:r>
      <w:r w:rsidR="00490E94">
        <w:t xml:space="preserve"> </w:t>
      </w:r>
      <w:r w:rsidR="00490E94" w:rsidRPr="00572A4A">
        <w:t xml:space="preserve">Zach has wages of $80,000 and </w:t>
      </w:r>
      <w:smartTag w:uri="urn:schemas-microsoft-com:office:smarttags" w:element="City">
        <w:smartTag w:uri="urn:schemas-microsoft-com:office:smarttags" w:element="place">
          <w:r w:rsidR="00490E94" w:rsidRPr="00572A4A">
            <w:t>Myra</w:t>
          </w:r>
        </w:smartTag>
      </w:smartTag>
      <w:r w:rsidR="00490E94" w:rsidRPr="00572A4A">
        <w:t xml:space="preserve"> $25,000.</w:t>
      </w:r>
      <w:r w:rsidR="00490E94">
        <w:t xml:space="preserve"> </w:t>
      </w:r>
      <w:r w:rsidR="00490E94" w:rsidRPr="00572A4A">
        <w:t>Two of the children went to Child Nursery School, Inc. at a total cost of $8,000.</w:t>
      </w:r>
      <w:r w:rsidR="00490E94">
        <w:t xml:space="preserve"> </w:t>
      </w:r>
      <w:r w:rsidR="00490E94" w:rsidRPr="00572A4A">
        <w:t>The two older children attended a qualified after school program that costs $2,500.</w:t>
      </w:r>
      <w:r w:rsidR="00490E94">
        <w:t xml:space="preserve"> </w:t>
      </w:r>
      <w:r w:rsidR="00490E94" w:rsidRPr="00572A4A">
        <w:t>What amount of childcare expenses can be used to determine the credit on their return?</w:t>
      </w:r>
    </w:p>
    <w:p w:rsidR="00490E94" w:rsidRPr="00F244EB" w:rsidRDefault="00490E94" w:rsidP="006A70D6">
      <w:pPr>
        <w:numPr>
          <w:ilvl w:val="0"/>
          <w:numId w:val="60"/>
        </w:numPr>
        <w:jc w:val="left"/>
      </w:pPr>
      <w:r>
        <w:t>$10,500</w:t>
      </w:r>
    </w:p>
    <w:p w:rsidR="00490E94" w:rsidRPr="00F244EB" w:rsidRDefault="00490E94" w:rsidP="006A70D6">
      <w:pPr>
        <w:numPr>
          <w:ilvl w:val="0"/>
          <w:numId w:val="60"/>
        </w:numPr>
        <w:jc w:val="left"/>
      </w:pPr>
      <w:r>
        <w:t>$2,500</w:t>
      </w:r>
    </w:p>
    <w:p w:rsidR="00490E94" w:rsidRPr="00F244EB" w:rsidRDefault="00490E94" w:rsidP="006A70D6">
      <w:pPr>
        <w:numPr>
          <w:ilvl w:val="0"/>
          <w:numId w:val="60"/>
        </w:numPr>
        <w:jc w:val="left"/>
      </w:pPr>
      <w:r>
        <w:t>$4,800</w:t>
      </w:r>
    </w:p>
    <w:p w:rsidR="00490E94" w:rsidRPr="00F244EB" w:rsidRDefault="00490E94" w:rsidP="006A70D6">
      <w:pPr>
        <w:numPr>
          <w:ilvl w:val="0"/>
          <w:numId w:val="60"/>
        </w:numPr>
        <w:jc w:val="left"/>
      </w:pPr>
      <w:r>
        <w:t>$6,000</w:t>
      </w:r>
    </w:p>
    <w:p w:rsidR="00490E94" w:rsidRPr="002E1EA6" w:rsidRDefault="0064089B" w:rsidP="00490E94">
      <w:pPr>
        <w:pStyle w:val="Normal0"/>
        <w:keepNext/>
      </w:pPr>
      <w:r>
        <w:t xml:space="preserve">59.  </w:t>
      </w:r>
      <w:r w:rsidR="00490E94" w:rsidRPr="002E1EA6">
        <w:t xml:space="preserve">Mr. and Mrs. Sutton are both over 65 and file a joint return. During the year, they received $5,000 from Social Security and their adjusted gross income was $12,000. </w:t>
      </w:r>
      <w:r w:rsidR="00B34A61">
        <w:t xml:space="preserve"> </w:t>
      </w:r>
      <w:r w:rsidR="00490E94" w:rsidRPr="002E1EA6">
        <w:t>How much can they claim as a credit for the</w:t>
      </w:r>
      <w:r w:rsidR="00490E94">
        <w:t> </w:t>
      </w:r>
      <w:r w:rsidR="00490E94" w:rsidRPr="002E1EA6">
        <w:t>elderly?</w:t>
      </w:r>
    </w:p>
    <w:p w:rsidR="00490E94" w:rsidRPr="002E1EA6" w:rsidRDefault="00490E94" w:rsidP="006A70D6">
      <w:pPr>
        <w:keepNext/>
        <w:numPr>
          <w:ilvl w:val="0"/>
          <w:numId w:val="61"/>
        </w:numPr>
        <w:jc w:val="left"/>
      </w:pPr>
      <w:r w:rsidRPr="002E1EA6">
        <w:t>$-0-</w:t>
      </w:r>
    </w:p>
    <w:p w:rsidR="00490E94" w:rsidRPr="002E1EA6" w:rsidRDefault="00490E94" w:rsidP="006A70D6">
      <w:pPr>
        <w:numPr>
          <w:ilvl w:val="0"/>
          <w:numId w:val="61"/>
        </w:numPr>
        <w:jc w:val="left"/>
      </w:pPr>
      <w:r w:rsidRPr="002E1EA6">
        <w:t>$225</w:t>
      </w:r>
    </w:p>
    <w:p w:rsidR="00490E94" w:rsidRPr="002E1EA6" w:rsidRDefault="00490E94" w:rsidP="006A70D6">
      <w:pPr>
        <w:numPr>
          <w:ilvl w:val="0"/>
          <w:numId w:val="61"/>
        </w:numPr>
        <w:jc w:val="left"/>
      </w:pPr>
      <w:r w:rsidRPr="002E1EA6">
        <w:t>$375</w:t>
      </w:r>
    </w:p>
    <w:p w:rsidR="00490E94" w:rsidRPr="002E1EA6" w:rsidRDefault="00490E94" w:rsidP="006A70D6">
      <w:pPr>
        <w:numPr>
          <w:ilvl w:val="0"/>
          <w:numId w:val="61"/>
        </w:numPr>
        <w:jc w:val="left"/>
      </w:pPr>
      <w:r w:rsidRPr="002E1EA6">
        <w:t>$975</w:t>
      </w:r>
    </w:p>
    <w:p w:rsidR="0064089B" w:rsidRPr="00660641" w:rsidRDefault="0064089B" w:rsidP="0064089B">
      <w:pPr>
        <w:pStyle w:val="Normal0"/>
      </w:pPr>
      <w:r>
        <w:t xml:space="preserve">60.  </w:t>
      </w:r>
      <w:r w:rsidRPr="00660641">
        <w:t xml:space="preserve">In </w:t>
      </w:r>
      <w:r w:rsidR="002D7016">
        <w:t>2015</w:t>
      </w:r>
      <w:r w:rsidRPr="00660641">
        <w:t>, the U.S. President declared a federal disaster due to the flooding in Minnesota. Lisa lives in that area and lost her home in the flood. What choice does she have regarding when she can claim the loss on her tax return?</w:t>
      </w:r>
    </w:p>
    <w:p w:rsidR="0064089B" w:rsidRPr="00660641" w:rsidRDefault="0064089B" w:rsidP="006A70D6">
      <w:pPr>
        <w:pStyle w:val="BodyText"/>
        <w:numPr>
          <w:ilvl w:val="0"/>
          <w:numId w:val="35"/>
        </w:numPr>
        <w:jc w:val="left"/>
        <w:rPr>
          <w:b w:val="0"/>
          <w:bCs/>
          <w:sz w:val="22"/>
          <w:szCs w:val="22"/>
        </w:rPr>
      </w:pPr>
      <w:r w:rsidRPr="00660641">
        <w:rPr>
          <w:b w:val="0"/>
          <w:bCs/>
          <w:sz w:val="22"/>
          <w:szCs w:val="22"/>
        </w:rPr>
        <w:t xml:space="preserve">it must be claimed in </w:t>
      </w:r>
      <w:r w:rsidR="002D7016">
        <w:rPr>
          <w:b w:val="0"/>
          <w:bCs/>
          <w:sz w:val="22"/>
          <w:szCs w:val="22"/>
        </w:rPr>
        <w:t>2014</w:t>
      </w:r>
      <w:r w:rsidRPr="00660641">
        <w:rPr>
          <w:b w:val="0"/>
          <w:bCs/>
          <w:sz w:val="22"/>
          <w:szCs w:val="22"/>
        </w:rPr>
        <w:t xml:space="preserve"> if the return has not bee</w:t>
      </w:r>
      <w:r>
        <w:rPr>
          <w:b w:val="0"/>
          <w:bCs/>
          <w:sz w:val="22"/>
          <w:szCs w:val="22"/>
        </w:rPr>
        <w:t>n filed by the date of the loss</w:t>
      </w:r>
    </w:p>
    <w:p w:rsidR="0064089B" w:rsidRPr="00660641" w:rsidRDefault="0064089B" w:rsidP="006A70D6">
      <w:pPr>
        <w:pStyle w:val="BodyText"/>
        <w:numPr>
          <w:ilvl w:val="0"/>
          <w:numId w:val="35"/>
        </w:numPr>
        <w:jc w:val="left"/>
        <w:rPr>
          <w:b w:val="0"/>
          <w:bCs/>
          <w:sz w:val="22"/>
          <w:szCs w:val="22"/>
        </w:rPr>
      </w:pPr>
      <w:r w:rsidRPr="00660641">
        <w:rPr>
          <w:b w:val="0"/>
          <w:bCs/>
          <w:sz w:val="22"/>
          <w:szCs w:val="22"/>
        </w:rPr>
        <w:t xml:space="preserve">it must be claimed in </w:t>
      </w:r>
      <w:r w:rsidR="002D7016">
        <w:rPr>
          <w:b w:val="0"/>
          <w:bCs/>
          <w:sz w:val="22"/>
          <w:szCs w:val="22"/>
        </w:rPr>
        <w:t>2015</w:t>
      </w:r>
      <w:r w:rsidRPr="00660641">
        <w:rPr>
          <w:b w:val="0"/>
          <w:bCs/>
          <w:sz w:val="22"/>
          <w:szCs w:val="22"/>
        </w:rPr>
        <w:t xml:space="preserve"> if the loss is greater than the</w:t>
      </w:r>
      <w:r>
        <w:rPr>
          <w:b w:val="0"/>
          <w:bCs/>
          <w:sz w:val="22"/>
          <w:szCs w:val="22"/>
        </w:rPr>
        <w:t xml:space="preserve"> modified adjusted gross income</w:t>
      </w:r>
    </w:p>
    <w:p w:rsidR="0064089B" w:rsidRPr="00660641" w:rsidRDefault="0064089B" w:rsidP="006A70D6">
      <w:pPr>
        <w:pStyle w:val="BodyText"/>
        <w:numPr>
          <w:ilvl w:val="0"/>
          <w:numId w:val="35"/>
        </w:numPr>
        <w:jc w:val="left"/>
        <w:rPr>
          <w:b w:val="0"/>
          <w:bCs/>
          <w:sz w:val="22"/>
          <w:szCs w:val="22"/>
        </w:rPr>
      </w:pPr>
      <w:r w:rsidRPr="00660641">
        <w:rPr>
          <w:b w:val="0"/>
          <w:bCs/>
          <w:sz w:val="22"/>
          <w:szCs w:val="22"/>
        </w:rPr>
        <w:t xml:space="preserve">it may be claimed in </w:t>
      </w:r>
      <w:r w:rsidR="002D7016">
        <w:rPr>
          <w:b w:val="0"/>
          <w:bCs/>
          <w:sz w:val="22"/>
          <w:szCs w:val="22"/>
        </w:rPr>
        <w:t>2016</w:t>
      </w:r>
      <w:r w:rsidRPr="00660641">
        <w:rPr>
          <w:b w:val="0"/>
          <w:bCs/>
          <w:sz w:val="22"/>
          <w:szCs w:val="22"/>
        </w:rPr>
        <w:t xml:space="preserve"> if an election is filed with the </w:t>
      </w:r>
      <w:r w:rsidR="002D7016">
        <w:rPr>
          <w:b w:val="0"/>
          <w:bCs/>
          <w:sz w:val="22"/>
          <w:szCs w:val="22"/>
        </w:rPr>
        <w:t>2015</w:t>
      </w:r>
      <w:r w:rsidRPr="00660641">
        <w:rPr>
          <w:b w:val="0"/>
          <w:bCs/>
          <w:sz w:val="22"/>
          <w:szCs w:val="22"/>
        </w:rPr>
        <w:t xml:space="preserve"> re</w:t>
      </w:r>
      <w:r>
        <w:rPr>
          <w:b w:val="0"/>
          <w:bCs/>
          <w:sz w:val="22"/>
          <w:szCs w:val="22"/>
        </w:rPr>
        <w:t>turn</w:t>
      </w:r>
    </w:p>
    <w:p w:rsidR="0064089B" w:rsidRPr="00660641" w:rsidRDefault="0064089B" w:rsidP="006A70D6">
      <w:pPr>
        <w:pStyle w:val="BodyText"/>
        <w:numPr>
          <w:ilvl w:val="0"/>
          <w:numId w:val="35"/>
        </w:numPr>
        <w:jc w:val="left"/>
        <w:rPr>
          <w:b w:val="0"/>
          <w:bCs/>
          <w:sz w:val="22"/>
          <w:szCs w:val="22"/>
        </w:rPr>
      </w:pPr>
      <w:r w:rsidRPr="00660641">
        <w:rPr>
          <w:b w:val="0"/>
          <w:bCs/>
          <w:sz w:val="22"/>
          <w:szCs w:val="22"/>
        </w:rPr>
        <w:t xml:space="preserve">it may be claimed in </w:t>
      </w:r>
      <w:r w:rsidR="002D7016">
        <w:rPr>
          <w:b w:val="0"/>
          <w:bCs/>
          <w:sz w:val="22"/>
          <w:szCs w:val="22"/>
        </w:rPr>
        <w:t>2014</w:t>
      </w:r>
      <w:r w:rsidRPr="00660641">
        <w:rPr>
          <w:b w:val="0"/>
          <w:bCs/>
          <w:sz w:val="22"/>
          <w:szCs w:val="22"/>
        </w:rPr>
        <w:t xml:space="preserve"> or </w:t>
      </w:r>
      <w:r w:rsidR="002D7016">
        <w:rPr>
          <w:b w:val="0"/>
          <w:bCs/>
          <w:sz w:val="22"/>
          <w:szCs w:val="22"/>
        </w:rPr>
        <w:t>2015</w:t>
      </w:r>
    </w:p>
    <w:p w:rsidR="0064089B" w:rsidRPr="006E296B" w:rsidRDefault="0064089B" w:rsidP="0064089B">
      <w:pPr>
        <w:pStyle w:val="Normal3"/>
      </w:pPr>
      <w:r>
        <w:t xml:space="preserve">61.  </w:t>
      </w:r>
      <w:r w:rsidRPr="006E296B">
        <w:t xml:space="preserve">Which of the following amounts may be claimed as a </w:t>
      </w:r>
      <w:r>
        <w:t>credit on the estate tax return?</w:t>
      </w:r>
    </w:p>
    <w:p w:rsidR="0064089B" w:rsidRPr="003A1E09" w:rsidRDefault="0064089B" w:rsidP="006A70D6">
      <w:pPr>
        <w:numPr>
          <w:ilvl w:val="0"/>
          <w:numId w:val="78"/>
        </w:numPr>
        <w:jc w:val="left"/>
      </w:pPr>
      <w:r w:rsidRPr="003A1E09">
        <w:t>charitable contributions</w:t>
      </w:r>
    </w:p>
    <w:p w:rsidR="0064089B" w:rsidRPr="003A1E09" w:rsidRDefault="0064089B" w:rsidP="006A70D6">
      <w:pPr>
        <w:numPr>
          <w:ilvl w:val="0"/>
          <w:numId w:val="78"/>
        </w:numPr>
        <w:jc w:val="left"/>
      </w:pPr>
      <w:r w:rsidRPr="003A1E09">
        <w:t>generation-skipping transfer tax</w:t>
      </w:r>
    </w:p>
    <w:p w:rsidR="0064089B" w:rsidRPr="003A1E09" w:rsidRDefault="0064089B" w:rsidP="006A70D6">
      <w:pPr>
        <w:numPr>
          <w:ilvl w:val="0"/>
          <w:numId w:val="78"/>
        </w:numPr>
        <w:jc w:val="left"/>
      </w:pPr>
      <w:r w:rsidRPr="003A1E09">
        <w:t>unified transfer credit</w:t>
      </w:r>
    </w:p>
    <w:p w:rsidR="0064089B" w:rsidRPr="003A1E09" w:rsidRDefault="0064089B" w:rsidP="006A70D6">
      <w:pPr>
        <w:numPr>
          <w:ilvl w:val="0"/>
          <w:numId w:val="78"/>
        </w:numPr>
        <w:jc w:val="left"/>
      </w:pPr>
      <w:r w:rsidRPr="003A1E09">
        <w:t>earned income credit</w:t>
      </w:r>
    </w:p>
    <w:p w:rsidR="0064089B" w:rsidRPr="009E050E" w:rsidRDefault="0064089B" w:rsidP="0064089B">
      <w:pPr>
        <w:pStyle w:val="Normal0"/>
      </w:pPr>
      <w:r>
        <w:t xml:space="preserve">62.  </w:t>
      </w:r>
      <w:r w:rsidRPr="009E050E">
        <w:t xml:space="preserve">Which of the following deductions is subject to the limitation on </w:t>
      </w:r>
      <w:r w:rsidR="00B2721E">
        <w:t xml:space="preserve">total </w:t>
      </w:r>
      <w:r w:rsidRPr="009E050E">
        <w:t xml:space="preserve">itemized deductions when adjusted gross income </w:t>
      </w:r>
      <w:r>
        <w:t>exceeds certain limits?</w:t>
      </w:r>
    </w:p>
    <w:p w:rsidR="0064089B" w:rsidRPr="00FC222A" w:rsidRDefault="001A066B" w:rsidP="006A70D6">
      <w:pPr>
        <w:numPr>
          <w:ilvl w:val="0"/>
          <w:numId w:val="40"/>
        </w:numPr>
        <w:jc w:val="left"/>
      </w:pPr>
      <w:r>
        <w:t>real estate taxes on personal residence</w:t>
      </w:r>
    </w:p>
    <w:p w:rsidR="0064089B" w:rsidRPr="00FC222A" w:rsidRDefault="0064089B" w:rsidP="006A70D6">
      <w:pPr>
        <w:numPr>
          <w:ilvl w:val="0"/>
          <w:numId w:val="40"/>
        </w:numPr>
        <w:jc w:val="left"/>
      </w:pPr>
      <w:r w:rsidRPr="00FC222A">
        <w:t>investment interest</w:t>
      </w:r>
    </w:p>
    <w:p w:rsidR="0064089B" w:rsidRPr="00FC222A" w:rsidRDefault="0064089B" w:rsidP="006A70D6">
      <w:pPr>
        <w:numPr>
          <w:ilvl w:val="0"/>
          <w:numId w:val="40"/>
        </w:numPr>
        <w:jc w:val="left"/>
      </w:pPr>
      <w:r w:rsidRPr="00FC222A">
        <w:t>miscellaneous itemized deductions</w:t>
      </w:r>
    </w:p>
    <w:p w:rsidR="0064089B" w:rsidRPr="00FC222A" w:rsidRDefault="0064089B" w:rsidP="006A70D6">
      <w:pPr>
        <w:numPr>
          <w:ilvl w:val="0"/>
          <w:numId w:val="40"/>
        </w:numPr>
        <w:jc w:val="left"/>
      </w:pPr>
      <w:r>
        <w:t>none of the above</w:t>
      </w:r>
    </w:p>
    <w:p w:rsidR="0064089B" w:rsidRPr="002E2C36" w:rsidRDefault="0064089B" w:rsidP="0064089B">
      <w:pPr>
        <w:pStyle w:val="Normal0"/>
      </w:pPr>
      <w:r>
        <w:t xml:space="preserve">63.  </w:t>
      </w:r>
      <w:r w:rsidRPr="002E2C36">
        <w:t>Which of the following assets is a capital asset?</w:t>
      </w:r>
    </w:p>
    <w:p w:rsidR="0064089B" w:rsidRPr="00ED18F5" w:rsidRDefault="0064089B" w:rsidP="006A70D6">
      <w:pPr>
        <w:numPr>
          <w:ilvl w:val="0"/>
          <w:numId w:val="41"/>
        </w:numPr>
        <w:jc w:val="left"/>
      </w:pPr>
      <w:r w:rsidRPr="00ED18F5">
        <w:t>movie screenplay held by the author</w:t>
      </w:r>
    </w:p>
    <w:p w:rsidR="0064089B" w:rsidRPr="00ED18F5" w:rsidRDefault="0064089B" w:rsidP="006A70D6">
      <w:pPr>
        <w:numPr>
          <w:ilvl w:val="0"/>
          <w:numId w:val="41"/>
        </w:numPr>
        <w:jc w:val="left"/>
      </w:pPr>
      <w:r w:rsidRPr="00ED18F5">
        <w:t>grocery items held for resale by a grocer</w:t>
      </w:r>
    </w:p>
    <w:p w:rsidR="0064089B" w:rsidRPr="00ED18F5" w:rsidRDefault="0064089B" w:rsidP="006A70D6">
      <w:pPr>
        <w:numPr>
          <w:ilvl w:val="0"/>
          <w:numId w:val="41"/>
        </w:numPr>
        <w:jc w:val="left"/>
      </w:pPr>
      <w:r w:rsidRPr="00ED18F5">
        <w:t>30 acres of land held as an investment</w:t>
      </w:r>
    </w:p>
    <w:p w:rsidR="0064089B" w:rsidRPr="00ED18F5" w:rsidRDefault="0064089B" w:rsidP="006A70D6">
      <w:pPr>
        <w:numPr>
          <w:ilvl w:val="0"/>
          <w:numId w:val="41"/>
        </w:numPr>
        <w:jc w:val="left"/>
      </w:pPr>
      <w:r w:rsidRPr="00ED18F5">
        <w:t>manufacturing plant building</w:t>
      </w:r>
    </w:p>
    <w:p w:rsidR="00490E94" w:rsidRPr="009613A2" w:rsidRDefault="00490E94" w:rsidP="00490E94">
      <w:pPr>
        <w:jc w:val="left"/>
      </w:pPr>
    </w:p>
    <w:p w:rsidR="00590521" w:rsidRPr="00FB5CE5" w:rsidRDefault="0064089B" w:rsidP="00590521">
      <w:pPr>
        <w:pStyle w:val="Normal0"/>
        <w:pageBreakBefore/>
        <w:suppressAutoHyphens/>
        <w:spacing w:before="0"/>
        <w:ind w:right="158"/>
      </w:pPr>
      <w:r>
        <w:t xml:space="preserve">64.  </w:t>
      </w:r>
      <w:r w:rsidR="00590521" w:rsidRPr="00FB5CE5">
        <w:t>Tom suffered the following non-business casualties. In February, his home was vandalized. His loss after</w:t>
      </w:r>
      <w:r w:rsidR="00590521">
        <w:t> </w:t>
      </w:r>
      <w:r w:rsidR="00590521" w:rsidRPr="00FB5CE5">
        <w:t>insurance reimbursement for the vandalism was $2,</w:t>
      </w:r>
      <w:r w:rsidR="00590521">
        <w:t>4</w:t>
      </w:r>
      <w:r w:rsidR="00590521" w:rsidRPr="00FB5CE5">
        <w:t>00. In September, his car was damaged in an accident. His loss after insurance reimbursement for the car accident was $</w:t>
      </w:r>
      <w:r w:rsidR="00590521">
        <w:t>9</w:t>
      </w:r>
      <w:r w:rsidR="00590521" w:rsidRPr="00FB5CE5">
        <w:t>00. Tom’s adjusted gross income for the year was $20,000. Based on this information, determine the amount of non-business casualty loss deduction.</w:t>
      </w:r>
    </w:p>
    <w:p w:rsidR="00590521" w:rsidRPr="00FB5CE5" w:rsidRDefault="00590521" w:rsidP="006A70D6">
      <w:pPr>
        <w:numPr>
          <w:ilvl w:val="0"/>
          <w:numId w:val="34"/>
        </w:numPr>
        <w:jc w:val="left"/>
      </w:pPr>
      <w:r w:rsidRPr="00FB5CE5">
        <w:t>$</w:t>
      </w:r>
      <w:r>
        <w:t>-</w:t>
      </w:r>
      <w:r w:rsidRPr="00FB5CE5">
        <w:t>0</w:t>
      </w:r>
      <w:r>
        <w:t>-</w:t>
      </w:r>
    </w:p>
    <w:p w:rsidR="00590521" w:rsidRPr="00FB5CE5" w:rsidRDefault="00590521" w:rsidP="006A70D6">
      <w:pPr>
        <w:numPr>
          <w:ilvl w:val="0"/>
          <w:numId w:val="34"/>
        </w:numPr>
        <w:jc w:val="left"/>
      </w:pPr>
      <w:r w:rsidRPr="00FB5CE5">
        <w:t>$</w:t>
      </w:r>
      <w:r>
        <w:t>1,1</w:t>
      </w:r>
      <w:r w:rsidRPr="00FB5CE5">
        <w:t>00</w:t>
      </w:r>
    </w:p>
    <w:p w:rsidR="00590521" w:rsidRPr="00FB5CE5" w:rsidRDefault="00590521" w:rsidP="006A70D6">
      <w:pPr>
        <w:numPr>
          <w:ilvl w:val="0"/>
          <w:numId w:val="34"/>
        </w:numPr>
        <w:jc w:val="left"/>
      </w:pPr>
      <w:r w:rsidRPr="00FB5CE5">
        <w:t>$</w:t>
      </w:r>
      <w:r>
        <w:t>8</w:t>
      </w:r>
      <w:r w:rsidRPr="00FB5CE5">
        <w:t>00</w:t>
      </w:r>
    </w:p>
    <w:p w:rsidR="00590521" w:rsidRPr="00FB5CE5" w:rsidRDefault="00590521" w:rsidP="006A70D6">
      <w:pPr>
        <w:numPr>
          <w:ilvl w:val="0"/>
          <w:numId w:val="34"/>
        </w:numPr>
        <w:jc w:val="left"/>
      </w:pPr>
      <w:r w:rsidRPr="00FB5CE5">
        <w:t>$</w:t>
      </w:r>
      <w:r>
        <w:t>1,3</w:t>
      </w:r>
      <w:r w:rsidRPr="00FB5CE5">
        <w:t>00</w:t>
      </w:r>
    </w:p>
    <w:p w:rsidR="00590521" w:rsidRPr="001E46F8" w:rsidRDefault="0064089B" w:rsidP="00590521">
      <w:pPr>
        <w:pStyle w:val="Normal0"/>
      </w:pPr>
      <w:r>
        <w:t xml:space="preserve">65.  </w:t>
      </w:r>
      <w:r w:rsidR="00590521" w:rsidRPr="001E46F8">
        <w:t>In May</w:t>
      </w:r>
      <w:r w:rsidR="00590521">
        <w:t>,</w:t>
      </w:r>
      <w:r w:rsidR="00590521" w:rsidRPr="001E46F8">
        <w:t xml:space="preserve"> Automatic, Inc. sold land with a basis to Automatic of $10,000 to Jack, its 60% shareholder, for $8,000. In July, Jack sold the land to an unrelated party for $11,000. What is the amount of Jack’s recognized gain?</w:t>
      </w:r>
    </w:p>
    <w:p w:rsidR="00590521" w:rsidRPr="001E46F8" w:rsidRDefault="00590521" w:rsidP="006A70D6">
      <w:pPr>
        <w:numPr>
          <w:ilvl w:val="0"/>
          <w:numId w:val="42"/>
        </w:numPr>
        <w:jc w:val="left"/>
      </w:pPr>
      <w:r w:rsidRPr="001E46F8">
        <w:t>$-0-</w:t>
      </w:r>
    </w:p>
    <w:p w:rsidR="00590521" w:rsidRPr="001E46F8" w:rsidRDefault="00590521" w:rsidP="006A70D6">
      <w:pPr>
        <w:numPr>
          <w:ilvl w:val="0"/>
          <w:numId w:val="42"/>
        </w:numPr>
        <w:jc w:val="left"/>
      </w:pPr>
      <w:r w:rsidRPr="001E46F8">
        <w:t>$1,000</w:t>
      </w:r>
    </w:p>
    <w:p w:rsidR="00590521" w:rsidRPr="001E46F8" w:rsidRDefault="00590521" w:rsidP="006A70D6">
      <w:pPr>
        <w:numPr>
          <w:ilvl w:val="0"/>
          <w:numId w:val="42"/>
        </w:numPr>
        <w:jc w:val="left"/>
      </w:pPr>
      <w:r w:rsidRPr="001E46F8">
        <w:t>$2,000</w:t>
      </w:r>
    </w:p>
    <w:p w:rsidR="00590521" w:rsidRPr="001E46F8" w:rsidRDefault="00590521" w:rsidP="006A70D6">
      <w:pPr>
        <w:numPr>
          <w:ilvl w:val="0"/>
          <w:numId w:val="42"/>
        </w:numPr>
        <w:jc w:val="left"/>
      </w:pPr>
      <w:r w:rsidRPr="001E46F8">
        <w:t>$3,000</w:t>
      </w:r>
    </w:p>
    <w:p w:rsidR="002F48BF" w:rsidRPr="00364A4A" w:rsidRDefault="0064089B" w:rsidP="002F48BF">
      <w:pPr>
        <w:pStyle w:val="Normal1"/>
      </w:pPr>
      <w:r>
        <w:t xml:space="preserve">66.  </w:t>
      </w:r>
      <w:r w:rsidR="002F48BF" w:rsidRPr="00364A4A">
        <w:t xml:space="preserve">E-Z Corporation, which has a dividend reinvestment plan, paid dividends of $20 per share during </w:t>
      </w:r>
      <w:r w:rsidR="002F48BF">
        <w:t>the current year</w:t>
      </w:r>
      <w:r w:rsidR="002F48BF" w:rsidRPr="00364A4A">
        <w:t>.</w:t>
      </w:r>
      <w:r w:rsidR="002F48BF">
        <w:t xml:space="preserve"> </w:t>
      </w:r>
      <w:r w:rsidR="002F48BF" w:rsidRPr="00364A4A">
        <w:t>Carlos, who owned 100 shares of E-Z Corporation prior to the distribution, participated in the plan by using all the dividends to purchase 20 additional shares of stock.</w:t>
      </w:r>
      <w:r w:rsidR="002F48BF">
        <w:t xml:space="preserve"> </w:t>
      </w:r>
      <w:r w:rsidR="002F48BF" w:rsidRPr="00364A4A">
        <w:t>He purchased the stock for $100 per share when the fair market value was $125 per share.</w:t>
      </w:r>
      <w:r w:rsidR="002F48BF">
        <w:t xml:space="preserve"> </w:t>
      </w:r>
      <w:r w:rsidR="002F48BF" w:rsidRPr="00364A4A">
        <w:t xml:space="preserve">How much dividend income must Carlos report on his </w:t>
      </w:r>
      <w:r w:rsidR="002F48BF">
        <w:t>current year</w:t>
      </w:r>
      <w:r w:rsidR="002F48BF" w:rsidRPr="00364A4A">
        <w:t xml:space="preserve"> income tax return?</w:t>
      </w:r>
    </w:p>
    <w:p w:rsidR="002F48BF" w:rsidRPr="00A840E5" w:rsidRDefault="002F48BF" w:rsidP="006A70D6">
      <w:pPr>
        <w:pStyle w:val="BodyText"/>
        <w:numPr>
          <w:ilvl w:val="0"/>
          <w:numId w:val="14"/>
        </w:numPr>
        <w:jc w:val="left"/>
        <w:rPr>
          <w:b w:val="0"/>
          <w:bCs/>
          <w:sz w:val="22"/>
          <w:szCs w:val="22"/>
        </w:rPr>
      </w:pPr>
      <w:r w:rsidRPr="00A840E5">
        <w:rPr>
          <w:b w:val="0"/>
          <w:bCs/>
          <w:sz w:val="22"/>
          <w:szCs w:val="22"/>
        </w:rPr>
        <w:t>$2,500</w:t>
      </w:r>
    </w:p>
    <w:p w:rsidR="002F48BF" w:rsidRPr="00A840E5" w:rsidRDefault="002F48BF" w:rsidP="006A70D6">
      <w:pPr>
        <w:pStyle w:val="BodyText"/>
        <w:numPr>
          <w:ilvl w:val="0"/>
          <w:numId w:val="14"/>
        </w:numPr>
        <w:jc w:val="left"/>
        <w:rPr>
          <w:b w:val="0"/>
          <w:bCs/>
          <w:sz w:val="22"/>
          <w:szCs w:val="22"/>
        </w:rPr>
      </w:pPr>
      <w:r w:rsidRPr="00A840E5">
        <w:rPr>
          <w:b w:val="0"/>
          <w:bCs/>
          <w:sz w:val="22"/>
          <w:szCs w:val="22"/>
        </w:rPr>
        <w:t>$2,000</w:t>
      </w:r>
    </w:p>
    <w:p w:rsidR="002F48BF" w:rsidRPr="00A840E5" w:rsidRDefault="002F48BF" w:rsidP="006A70D6">
      <w:pPr>
        <w:pStyle w:val="BodyText"/>
        <w:numPr>
          <w:ilvl w:val="0"/>
          <w:numId w:val="14"/>
        </w:numPr>
        <w:jc w:val="left"/>
        <w:rPr>
          <w:b w:val="0"/>
          <w:bCs/>
          <w:sz w:val="22"/>
          <w:szCs w:val="22"/>
        </w:rPr>
      </w:pPr>
      <w:r w:rsidRPr="00A840E5">
        <w:rPr>
          <w:b w:val="0"/>
          <w:bCs/>
          <w:sz w:val="22"/>
          <w:szCs w:val="22"/>
        </w:rPr>
        <w:t>$500</w:t>
      </w:r>
    </w:p>
    <w:p w:rsidR="002F48BF" w:rsidRPr="00A840E5" w:rsidRDefault="002F48BF" w:rsidP="006A70D6">
      <w:pPr>
        <w:pStyle w:val="BodyText"/>
        <w:numPr>
          <w:ilvl w:val="0"/>
          <w:numId w:val="14"/>
        </w:numPr>
        <w:jc w:val="left"/>
        <w:rPr>
          <w:b w:val="0"/>
          <w:bCs/>
          <w:sz w:val="22"/>
          <w:szCs w:val="22"/>
        </w:rPr>
      </w:pPr>
      <w:r w:rsidRPr="00A840E5">
        <w:rPr>
          <w:b w:val="0"/>
          <w:bCs/>
          <w:sz w:val="22"/>
          <w:szCs w:val="22"/>
        </w:rPr>
        <w:t>$</w:t>
      </w:r>
      <w:r>
        <w:rPr>
          <w:b w:val="0"/>
          <w:bCs/>
          <w:sz w:val="22"/>
          <w:szCs w:val="22"/>
        </w:rPr>
        <w:t>-</w:t>
      </w:r>
      <w:r w:rsidRPr="00A840E5">
        <w:rPr>
          <w:b w:val="0"/>
          <w:bCs/>
          <w:sz w:val="22"/>
          <w:szCs w:val="22"/>
        </w:rPr>
        <w:t>0</w:t>
      </w:r>
      <w:r>
        <w:rPr>
          <w:b w:val="0"/>
          <w:bCs/>
          <w:sz w:val="22"/>
          <w:szCs w:val="22"/>
        </w:rPr>
        <w:t>-</w:t>
      </w:r>
    </w:p>
    <w:p w:rsidR="002F48BF" w:rsidRPr="001A066B" w:rsidRDefault="0064089B" w:rsidP="002F48BF">
      <w:pPr>
        <w:pStyle w:val="Normal1"/>
      </w:pPr>
      <w:r>
        <w:t xml:space="preserve">67.  </w:t>
      </w:r>
      <w:r w:rsidR="002F48BF" w:rsidRPr="001A066B">
        <w:t xml:space="preserve">Which of the following is not rental income in the year received? </w:t>
      </w:r>
    </w:p>
    <w:p w:rsidR="002F48BF" w:rsidRPr="001A066B" w:rsidRDefault="002F48BF" w:rsidP="002F48BF">
      <w:pPr>
        <w:ind w:left="720" w:hanging="360"/>
        <w:jc w:val="left"/>
        <w:rPr>
          <w:rFonts w:ascii="Times New Roman" w:hAnsi="Times New Roman" w:cs="Times New Roman"/>
        </w:rPr>
      </w:pPr>
      <w:r w:rsidRPr="001A066B">
        <w:rPr>
          <w:rFonts w:ascii="Times New Roman" w:hAnsi="Times New Roman" w:cs="Times New Roman"/>
        </w:rPr>
        <w:t>a.</w:t>
      </w:r>
      <w:r w:rsidRPr="001A066B">
        <w:rPr>
          <w:rFonts w:ascii="Times New Roman" w:hAnsi="Times New Roman" w:cs="Times New Roman"/>
        </w:rPr>
        <w:tab/>
        <w:t>security deposit, equal to one month’s rent, to be refunded at the end of the lease if the building passes inspection</w:t>
      </w:r>
    </w:p>
    <w:p w:rsidR="002F48BF" w:rsidRPr="001A066B" w:rsidRDefault="002F48BF" w:rsidP="006A70D6">
      <w:pPr>
        <w:numPr>
          <w:ilvl w:val="0"/>
          <w:numId w:val="15"/>
        </w:numPr>
        <w:ind w:left="720"/>
        <w:jc w:val="left"/>
        <w:rPr>
          <w:rFonts w:ascii="Times New Roman" w:hAnsi="Times New Roman" w:cs="Times New Roman"/>
        </w:rPr>
      </w:pPr>
      <w:r w:rsidRPr="001A066B">
        <w:rPr>
          <w:rFonts w:ascii="Times New Roman" w:hAnsi="Times New Roman" w:cs="Times New Roman"/>
        </w:rPr>
        <w:t xml:space="preserve">payment to cancel the remaining lease </w:t>
      </w:r>
    </w:p>
    <w:p w:rsidR="002F48BF" w:rsidRPr="001A066B" w:rsidRDefault="002F48BF" w:rsidP="006A70D6">
      <w:pPr>
        <w:numPr>
          <w:ilvl w:val="0"/>
          <w:numId w:val="15"/>
        </w:numPr>
        <w:ind w:left="720"/>
        <w:jc w:val="left"/>
        <w:rPr>
          <w:rFonts w:ascii="Times New Roman" w:hAnsi="Times New Roman" w:cs="Times New Roman"/>
        </w:rPr>
      </w:pPr>
      <w:r w:rsidRPr="001A066B">
        <w:rPr>
          <w:rFonts w:ascii="Times New Roman" w:hAnsi="Times New Roman" w:cs="Times New Roman"/>
        </w:rPr>
        <w:t xml:space="preserve">repairs paid by the tenant in lieu of rent </w:t>
      </w:r>
    </w:p>
    <w:p w:rsidR="002F48BF" w:rsidRPr="001A066B" w:rsidRDefault="002F48BF" w:rsidP="001A066B">
      <w:pPr>
        <w:tabs>
          <w:tab w:val="left" w:pos="720"/>
          <w:tab w:val="left" w:pos="1440"/>
          <w:tab w:val="left" w:pos="2160"/>
          <w:tab w:val="left" w:pos="2880"/>
          <w:tab w:val="left" w:pos="3600"/>
          <w:tab w:val="left" w:pos="4320"/>
          <w:tab w:val="left" w:pos="5019"/>
        </w:tabs>
        <w:ind w:left="720" w:hanging="360"/>
        <w:jc w:val="left"/>
        <w:rPr>
          <w:rFonts w:ascii="Times New Roman" w:hAnsi="Times New Roman" w:cs="Times New Roman"/>
        </w:rPr>
      </w:pPr>
      <w:r w:rsidRPr="001A066B">
        <w:rPr>
          <w:rFonts w:ascii="Times New Roman" w:hAnsi="Times New Roman" w:cs="Times New Roman"/>
        </w:rPr>
        <w:t>d.</w:t>
      </w:r>
      <w:r w:rsidRPr="001A066B">
        <w:rPr>
          <w:rFonts w:ascii="Times New Roman" w:hAnsi="Times New Roman" w:cs="Times New Roman"/>
        </w:rPr>
        <w:tab/>
        <w:t xml:space="preserve">January </w:t>
      </w:r>
      <w:r w:rsidR="002D7016">
        <w:rPr>
          <w:rFonts w:ascii="Times New Roman" w:hAnsi="Times New Roman" w:cs="Times New Roman"/>
        </w:rPr>
        <w:t>2016</w:t>
      </w:r>
      <w:r w:rsidRPr="001A066B">
        <w:rPr>
          <w:rFonts w:ascii="Times New Roman" w:hAnsi="Times New Roman" w:cs="Times New Roman"/>
        </w:rPr>
        <w:t xml:space="preserve"> rent received December </w:t>
      </w:r>
      <w:r w:rsidR="002D7016">
        <w:rPr>
          <w:rFonts w:ascii="Times New Roman" w:hAnsi="Times New Roman" w:cs="Times New Roman"/>
        </w:rPr>
        <w:t>2015</w:t>
      </w:r>
      <w:r w:rsidR="001A066B" w:rsidRPr="001A066B">
        <w:rPr>
          <w:rFonts w:ascii="Times New Roman" w:hAnsi="Times New Roman" w:cs="Times New Roman"/>
        </w:rPr>
        <w:tab/>
      </w:r>
    </w:p>
    <w:p w:rsidR="00490E94" w:rsidRPr="00490E94" w:rsidRDefault="0064089B" w:rsidP="00490E94">
      <w:pPr>
        <w:pStyle w:val="Normal0"/>
        <w:suppressAutoHyphens/>
        <w:rPr>
          <w:bCs/>
        </w:rPr>
      </w:pPr>
      <w:r>
        <w:rPr>
          <w:bCs/>
        </w:rPr>
        <w:t xml:space="preserve">68.  </w:t>
      </w:r>
      <w:r w:rsidR="00490E94" w:rsidRPr="00490E94">
        <w:rPr>
          <w:bCs/>
        </w:rPr>
        <w:t>Jerry has two dependent children, Greg and Mand</w:t>
      </w:r>
      <w:r w:rsidR="00C44F6F">
        <w:rPr>
          <w:bCs/>
        </w:rPr>
        <w:t xml:space="preserve">y.  Jerry </w:t>
      </w:r>
      <w:r w:rsidR="00490E94" w:rsidRPr="00490E94">
        <w:t xml:space="preserve">spent $12,000 for </w:t>
      </w:r>
      <w:r w:rsidR="00C44F6F">
        <w:t>Jerry to take a non-degree real estate licensing course</w:t>
      </w:r>
      <w:r w:rsidR="00490E94" w:rsidRPr="00490E94">
        <w:t xml:space="preserve">. Mandy, a freshman </w:t>
      </w:r>
      <w:r w:rsidR="00C44F6F">
        <w:t xml:space="preserve">at an accredited college, </w:t>
      </w:r>
      <w:r w:rsidR="00490E94" w:rsidRPr="00490E94">
        <w:t xml:space="preserve">with no prior post-secondary education, had tuition expenses of $4,000.  Jerry meets all the income and filing status requirements for the education credits. There is no tax-free assistance to pay these expenses. </w:t>
      </w:r>
      <w:r w:rsidR="00490E94" w:rsidRPr="00490E94">
        <w:rPr>
          <w:bCs/>
        </w:rPr>
        <w:t>Jerry’s tax liability before credits equals $12,000. What is the maximum credit that Jerry may claim on his tax return?</w:t>
      </w:r>
    </w:p>
    <w:p w:rsidR="00490E94" w:rsidRPr="00490E94" w:rsidRDefault="00490E94" w:rsidP="006A70D6">
      <w:pPr>
        <w:pStyle w:val="BodyText"/>
        <w:numPr>
          <w:ilvl w:val="0"/>
          <w:numId w:val="63"/>
        </w:numPr>
        <w:suppressAutoHyphens/>
        <w:jc w:val="left"/>
        <w:rPr>
          <w:b w:val="0"/>
          <w:sz w:val="22"/>
          <w:szCs w:val="22"/>
        </w:rPr>
      </w:pPr>
      <w:r w:rsidRPr="00490E94">
        <w:rPr>
          <w:b w:val="0"/>
          <w:sz w:val="22"/>
          <w:szCs w:val="22"/>
        </w:rPr>
        <w:t>$2,500 Lifetime Learning Credit</w:t>
      </w:r>
    </w:p>
    <w:p w:rsidR="00490E94" w:rsidRPr="00490E94" w:rsidRDefault="00490E94" w:rsidP="006A70D6">
      <w:pPr>
        <w:pStyle w:val="BodyText"/>
        <w:numPr>
          <w:ilvl w:val="0"/>
          <w:numId w:val="63"/>
        </w:numPr>
        <w:suppressAutoHyphens/>
        <w:jc w:val="left"/>
        <w:rPr>
          <w:b w:val="0"/>
          <w:sz w:val="22"/>
          <w:szCs w:val="22"/>
        </w:rPr>
      </w:pPr>
      <w:r w:rsidRPr="00490E94">
        <w:rPr>
          <w:b w:val="0"/>
          <w:sz w:val="22"/>
          <w:szCs w:val="22"/>
        </w:rPr>
        <w:t>$3,000 American Opportunity Credit</w:t>
      </w:r>
    </w:p>
    <w:p w:rsidR="00490E94" w:rsidRPr="00490E94" w:rsidRDefault="00490E94" w:rsidP="006A70D6">
      <w:pPr>
        <w:pStyle w:val="BodyText"/>
        <w:numPr>
          <w:ilvl w:val="0"/>
          <w:numId w:val="63"/>
        </w:numPr>
        <w:suppressAutoHyphens/>
        <w:jc w:val="left"/>
        <w:rPr>
          <w:b w:val="0"/>
          <w:sz w:val="22"/>
          <w:szCs w:val="22"/>
        </w:rPr>
      </w:pPr>
      <w:r w:rsidRPr="00490E94">
        <w:rPr>
          <w:b w:val="0"/>
          <w:sz w:val="22"/>
          <w:szCs w:val="22"/>
        </w:rPr>
        <w:t>$2,500 American Opportunity Credit and $2,000 Lifetime Learning Credit</w:t>
      </w:r>
    </w:p>
    <w:p w:rsidR="00490E94" w:rsidRPr="00490E94" w:rsidRDefault="00490E94" w:rsidP="006A70D6">
      <w:pPr>
        <w:pStyle w:val="BodyText"/>
        <w:numPr>
          <w:ilvl w:val="0"/>
          <w:numId w:val="63"/>
        </w:numPr>
        <w:suppressAutoHyphens/>
        <w:jc w:val="left"/>
        <w:rPr>
          <w:b w:val="0"/>
          <w:sz w:val="22"/>
          <w:szCs w:val="22"/>
        </w:rPr>
      </w:pPr>
      <w:r w:rsidRPr="00490E94">
        <w:rPr>
          <w:b w:val="0"/>
          <w:sz w:val="22"/>
          <w:szCs w:val="22"/>
        </w:rPr>
        <w:t>$2,500 American Opportunity Credit and $1,800 Lifetime Learning Credit</w:t>
      </w:r>
    </w:p>
    <w:p w:rsidR="002F48BF" w:rsidRPr="00490E94" w:rsidRDefault="002F48BF" w:rsidP="003502E7">
      <w:pPr>
        <w:jc w:val="left"/>
      </w:pPr>
    </w:p>
    <w:p w:rsidR="002F48BF" w:rsidRDefault="0064089B" w:rsidP="002F48BF">
      <w:pPr>
        <w:pStyle w:val="Normal1"/>
      </w:pPr>
      <w:r>
        <w:t xml:space="preserve">69.  </w:t>
      </w:r>
      <w:r w:rsidR="002F48BF">
        <w:t xml:space="preserve">Kathy rented out her summer home for 80 days plus used it personally for 20 days. </w:t>
      </w:r>
      <w:r w:rsidR="00B2721E">
        <w:t>For the year, s</w:t>
      </w:r>
      <w:r w:rsidR="002F48BF">
        <w:t xml:space="preserve">he paid $1,000 for repairs and $2,000 for utilities. Rental income </w:t>
      </w:r>
      <w:r w:rsidR="00B93035">
        <w:t xml:space="preserve">received </w:t>
      </w:r>
      <w:r w:rsidR="002F48BF">
        <w:t>was $8,000. What is Kathy’s net rental income?</w:t>
      </w:r>
    </w:p>
    <w:p w:rsidR="002F48BF" w:rsidRPr="00400A7F" w:rsidRDefault="002F48BF" w:rsidP="002F48BF">
      <w:pPr>
        <w:pStyle w:val="BodyText"/>
        <w:ind w:left="360"/>
        <w:jc w:val="left"/>
        <w:rPr>
          <w:b w:val="0"/>
          <w:bCs/>
          <w:sz w:val="22"/>
          <w:szCs w:val="22"/>
        </w:rPr>
      </w:pPr>
      <w:r>
        <w:rPr>
          <w:b w:val="0"/>
          <w:bCs/>
          <w:sz w:val="22"/>
          <w:szCs w:val="22"/>
        </w:rPr>
        <w:t>a.</w:t>
      </w:r>
      <w:r>
        <w:rPr>
          <w:b w:val="0"/>
          <w:bCs/>
          <w:sz w:val="22"/>
          <w:szCs w:val="22"/>
        </w:rPr>
        <w:tab/>
        <w:t>$-0-</w:t>
      </w:r>
    </w:p>
    <w:p w:rsidR="002F48BF" w:rsidRPr="00400A7F" w:rsidRDefault="002F48BF" w:rsidP="002F48BF">
      <w:pPr>
        <w:pStyle w:val="BodyText"/>
        <w:ind w:left="360"/>
        <w:jc w:val="left"/>
        <w:rPr>
          <w:b w:val="0"/>
          <w:bCs/>
          <w:sz w:val="22"/>
          <w:szCs w:val="22"/>
        </w:rPr>
      </w:pPr>
      <w:r>
        <w:rPr>
          <w:b w:val="0"/>
          <w:bCs/>
          <w:sz w:val="22"/>
          <w:szCs w:val="22"/>
        </w:rPr>
        <w:t>b.</w:t>
      </w:r>
      <w:r>
        <w:rPr>
          <w:b w:val="0"/>
          <w:bCs/>
          <w:sz w:val="22"/>
          <w:szCs w:val="22"/>
        </w:rPr>
        <w:tab/>
        <w:t>$5,000</w:t>
      </w:r>
    </w:p>
    <w:p w:rsidR="002F48BF" w:rsidRPr="00400A7F" w:rsidRDefault="002F48BF" w:rsidP="002F48BF">
      <w:pPr>
        <w:pStyle w:val="BodyText"/>
        <w:ind w:left="360"/>
        <w:jc w:val="left"/>
        <w:rPr>
          <w:b w:val="0"/>
          <w:bCs/>
          <w:sz w:val="22"/>
          <w:szCs w:val="22"/>
        </w:rPr>
      </w:pPr>
      <w:r>
        <w:rPr>
          <w:b w:val="0"/>
          <w:bCs/>
          <w:sz w:val="22"/>
          <w:szCs w:val="22"/>
        </w:rPr>
        <w:t>c.</w:t>
      </w:r>
      <w:r>
        <w:rPr>
          <w:b w:val="0"/>
          <w:bCs/>
          <w:sz w:val="22"/>
          <w:szCs w:val="22"/>
        </w:rPr>
        <w:tab/>
        <w:t>$5,600</w:t>
      </w:r>
    </w:p>
    <w:p w:rsidR="002F48BF" w:rsidRDefault="002F48BF" w:rsidP="002F48BF">
      <w:pPr>
        <w:pStyle w:val="BodyText"/>
        <w:ind w:left="360"/>
        <w:jc w:val="left"/>
        <w:rPr>
          <w:b w:val="0"/>
          <w:bCs/>
          <w:sz w:val="22"/>
          <w:szCs w:val="22"/>
        </w:rPr>
      </w:pPr>
      <w:r>
        <w:rPr>
          <w:b w:val="0"/>
          <w:bCs/>
          <w:sz w:val="22"/>
          <w:szCs w:val="22"/>
        </w:rPr>
        <w:t>d.</w:t>
      </w:r>
      <w:r>
        <w:rPr>
          <w:b w:val="0"/>
          <w:bCs/>
          <w:sz w:val="22"/>
          <w:szCs w:val="22"/>
        </w:rPr>
        <w:tab/>
        <w:t>$8,000</w:t>
      </w:r>
    </w:p>
    <w:p w:rsidR="00FF7C1C" w:rsidRDefault="0064089B" w:rsidP="00FF7C1C">
      <w:pPr>
        <w:pStyle w:val="Normal0"/>
      </w:pPr>
      <w:r>
        <w:t xml:space="preserve">70.  </w:t>
      </w:r>
      <w:r w:rsidR="00FF7C1C">
        <w:t>A married couple would qualify for the $500,000 exclusion of gain on the sale of a residence if:</w:t>
      </w:r>
    </w:p>
    <w:p w:rsidR="00FF7C1C" w:rsidRPr="00761BEF" w:rsidRDefault="00FF7C1C" w:rsidP="006A70D6">
      <w:pPr>
        <w:numPr>
          <w:ilvl w:val="0"/>
          <w:numId w:val="56"/>
        </w:numPr>
        <w:jc w:val="left"/>
      </w:pPr>
      <w:r w:rsidRPr="00761BEF">
        <w:t>both spouses meet the ownership and usage tests</w:t>
      </w:r>
    </w:p>
    <w:p w:rsidR="00FF7C1C" w:rsidRPr="00761BEF" w:rsidRDefault="00FF7C1C" w:rsidP="006A70D6">
      <w:pPr>
        <w:numPr>
          <w:ilvl w:val="0"/>
          <w:numId w:val="56"/>
        </w:numPr>
        <w:jc w:val="left"/>
      </w:pPr>
      <w:r w:rsidRPr="00761BEF">
        <w:t>both spouses meet the ownership test, but only one spouse meets the usage test</w:t>
      </w:r>
    </w:p>
    <w:p w:rsidR="00FF7C1C" w:rsidRPr="00761BEF" w:rsidRDefault="00FF7C1C" w:rsidP="006A70D6">
      <w:pPr>
        <w:numPr>
          <w:ilvl w:val="0"/>
          <w:numId w:val="56"/>
        </w:numPr>
        <w:jc w:val="left"/>
      </w:pPr>
      <w:r w:rsidRPr="00761BEF">
        <w:t>both spouses meet the usage test, but only one spouse meets the ownership test</w:t>
      </w:r>
    </w:p>
    <w:p w:rsidR="00FF7C1C" w:rsidRPr="00761BEF" w:rsidRDefault="00FF7C1C" w:rsidP="006A70D6">
      <w:pPr>
        <w:numPr>
          <w:ilvl w:val="0"/>
          <w:numId w:val="56"/>
        </w:numPr>
        <w:jc w:val="left"/>
      </w:pPr>
      <w:r w:rsidRPr="00761BEF">
        <w:t>either a</w:t>
      </w:r>
      <w:r>
        <w:t>.</w:t>
      </w:r>
      <w:r w:rsidRPr="00761BEF">
        <w:t xml:space="preserve"> or c.</w:t>
      </w:r>
    </w:p>
    <w:p w:rsidR="00A44E30" w:rsidRPr="006657C1" w:rsidRDefault="0064089B" w:rsidP="00A44E30">
      <w:pPr>
        <w:pStyle w:val="Normal0"/>
      </w:pPr>
      <w:r>
        <w:t xml:space="preserve">71.  </w:t>
      </w:r>
      <w:r w:rsidR="00A44E30" w:rsidRPr="006657C1">
        <w:t>Janice volunteered at her local art museum where she conducted art-education seminars. She was required to wear a blazer that the museum provided, but she paid the dry cleaning costs of $200 for the year. The blazer was not suitable for everyday use. Her travel to and from the museum was 1</w:t>
      </w:r>
      <w:r w:rsidR="00A44E30">
        <w:t>,</w:t>
      </w:r>
      <w:r w:rsidR="00A44E30" w:rsidRPr="006657C1">
        <w:t>000 miles for the year. She estimates the value of the time she contributed during the year at $2,000 ($20/hr</w:t>
      </w:r>
      <w:r w:rsidR="00A44E30">
        <w:t>.</w:t>
      </w:r>
      <w:r w:rsidR="00A44E30" w:rsidRPr="006657C1">
        <w:t xml:space="preserve"> x 100 hours). Her Schedule A deduction for charitable contributions is which of the following? </w:t>
      </w:r>
    </w:p>
    <w:p w:rsidR="00A44E30" w:rsidRPr="00E25D49" w:rsidRDefault="00A44E30" w:rsidP="006A70D6">
      <w:pPr>
        <w:numPr>
          <w:ilvl w:val="0"/>
          <w:numId w:val="32"/>
        </w:numPr>
        <w:ind w:left="720"/>
        <w:jc w:val="left"/>
      </w:pPr>
      <w:r w:rsidRPr="00E25D49">
        <w:t xml:space="preserve">$2,340 </w:t>
      </w:r>
    </w:p>
    <w:p w:rsidR="00A44E30" w:rsidRPr="00E25D49" w:rsidRDefault="00A44E30" w:rsidP="006A70D6">
      <w:pPr>
        <w:numPr>
          <w:ilvl w:val="0"/>
          <w:numId w:val="32"/>
        </w:numPr>
        <w:ind w:left="720"/>
        <w:jc w:val="left"/>
      </w:pPr>
      <w:r w:rsidRPr="00E25D49">
        <w:t xml:space="preserve">$2,140 </w:t>
      </w:r>
    </w:p>
    <w:p w:rsidR="00A44E30" w:rsidRPr="00E25D49" w:rsidRDefault="00A44E30" w:rsidP="006A70D6">
      <w:pPr>
        <w:numPr>
          <w:ilvl w:val="0"/>
          <w:numId w:val="32"/>
        </w:numPr>
        <w:ind w:left="720"/>
        <w:jc w:val="left"/>
      </w:pPr>
      <w:r w:rsidRPr="00E25D49">
        <w:t xml:space="preserve">$140 </w:t>
      </w:r>
    </w:p>
    <w:p w:rsidR="00A44E30" w:rsidRPr="00E25D49" w:rsidRDefault="00A44E30" w:rsidP="006A70D6">
      <w:pPr>
        <w:numPr>
          <w:ilvl w:val="0"/>
          <w:numId w:val="32"/>
        </w:numPr>
        <w:ind w:left="720"/>
        <w:jc w:val="left"/>
      </w:pPr>
      <w:r w:rsidRPr="00E25D49">
        <w:t xml:space="preserve">$340 </w:t>
      </w:r>
    </w:p>
    <w:p w:rsidR="00492CA1" w:rsidRPr="006578F4" w:rsidRDefault="0064089B" w:rsidP="00492CA1">
      <w:pPr>
        <w:pStyle w:val="Normal0"/>
      </w:pPr>
      <w:r>
        <w:t xml:space="preserve">72.  </w:t>
      </w:r>
      <w:r w:rsidR="00492CA1" w:rsidRPr="006578F4">
        <w:t>To meet your employer’s reimbursement or allowance arrangement accountable plan, which of the following are the requirements of his accountable plan?</w:t>
      </w:r>
    </w:p>
    <w:p w:rsidR="00492CA1" w:rsidRPr="006578F4" w:rsidRDefault="00492CA1" w:rsidP="006A70D6">
      <w:pPr>
        <w:pStyle w:val="BodyText"/>
        <w:numPr>
          <w:ilvl w:val="0"/>
          <w:numId w:val="37"/>
        </w:numPr>
        <w:jc w:val="left"/>
        <w:rPr>
          <w:b w:val="0"/>
          <w:bCs/>
          <w:sz w:val="22"/>
          <w:szCs w:val="22"/>
        </w:rPr>
      </w:pPr>
      <w:r w:rsidRPr="006578F4">
        <w:rPr>
          <w:b w:val="0"/>
          <w:bCs/>
          <w:sz w:val="22"/>
          <w:szCs w:val="22"/>
        </w:rPr>
        <w:t xml:space="preserve">your expenses </w:t>
      </w:r>
      <w:r>
        <w:rPr>
          <w:b w:val="0"/>
          <w:bCs/>
          <w:sz w:val="22"/>
          <w:szCs w:val="22"/>
        </w:rPr>
        <w:t>must have a business connection</w:t>
      </w:r>
    </w:p>
    <w:p w:rsidR="00492CA1" w:rsidRPr="006578F4" w:rsidRDefault="00492CA1" w:rsidP="006A70D6">
      <w:pPr>
        <w:pStyle w:val="BodyText"/>
        <w:numPr>
          <w:ilvl w:val="0"/>
          <w:numId w:val="37"/>
        </w:numPr>
        <w:jc w:val="left"/>
        <w:rPr>
          <w:b w:val="0"/>
          <w:bCs/>
          <w:sz w:val="22"/>
          <w:szCs w:val="22"/>
        </w:rPr>
      </w:pPr>
      <w:r w:rsidRPr="006578F4">
        <w:rPr>
          <w:b w:val="0"/>
          <w:bCs/>
          <w:sz w:val="22"/>
          <w:szCs w:val="22"/>
        </w:rPr>
        <w:t>you must adequately account to your employer for expenses within a reasonable p</w:t>
      </w:r>
      <w:r>
        <w:rPr>
          <w:b w:val="0"/>
          <w:bCs/>
          <w:sz w:val="22"/>
          <w:szCs w:val="22"/>
        </w:rPr>
        <w:t>eriod of time</w:t>
      </w:r>
    </w:p>
    <w:p w:rsidR="00492CA1" w:rsidRPr="006578F4" w:rsidRDefault="00492CA1" w:rsidP="006A70D6">
      <w:pPr>
        <w:pStyle w:val="BodyText"/>
        <w:numPr>
          <w:ilvl w:val="0"/>
          <w:numId w:val="37"/>
        </w:numPr>
        <w:jc w:val="left"/>
        <w:rPr>
          <w:b w:val="0"/>
          <w:bCs/>
          <w:sz w:val="22"/>
          <w:szCs w:val="22"/>
        </w:rPr>
      </w:pPr>
      <w:r w:rsidRPr="006578F4">
        <w:rPr>
          <w:b w:val="0"/>
          <w:bCs/>
          <w:sz w:val="22"/>
          <w:szCs w:val="22"/>
        </w:rPr>
        <w:t>you must return any excess reimbursement or allowance within a reasonable pe</w:t>
      </w:r>
      <w:r>
        <w:rPr>
          <w:b w:val="0"/>
          <w:bCs/>
          <w:sz w:val="22"/>
          <w:szCs w:val="22"/>
        </w:rPr>
        <w:t>riod of time</w:t>
      </w:r>
    </w:p>
    <w:p w:rsidR="00492CA1" w:rsidRPr="006578F4" w:rsidRDefault="00492CA1" w:rsidP="006A70D6">
      <w:pPr>
        <w:pStyle w:val="BodyText"/>
        <w:numPr>
          <w:ilvl w:val="0"/>
          <w:numId w:val="37"/>
        </w:numPr>
        <w:jc w:val="left"/>
        <w:rPr>
          <w:b w:val="0"/>
          <w:bCs/>
          <w:sz w:val="22"/>
          <w:szCs w:val="22"/>
        </w:rPr>
      </w:pPr>
      <w:r>
        <w:rPr>
          <w:b w:val="0"/>
          <w:bCs/>
          <w:sz w:val="22"/>
          <w:szCs w:val="22"/>
        </w:rPr>
        <w:t>all of the above</w:t>
      </w:r>
    </w:p>
    <w:p w:rsidR="00492CA1" w:rsidRDefault="0064089B" w:rsidP="00492CA1">
      <w:pPr>
        <w:pStyle w:val="Normal0"/>
      </w:pPr>
      <w:r>
        <w:t xml:space="preserve">73.  </w:t>
      </w:r>
      <w:r w:rsidR="00492CA1">
        <w:t>Which of the following items is not tax deductible as an education-related expense?</w:t>
      </w:r>
    </w:p>
    <w:p w:rsidR="00492CA1" w:rsidRPr="00222A66" w:rsidRDefault="00492CA1" w:rsidP="006A70D6">
      <w:pPr>
        <w:pStyle w:val="BodyText"/>
        <w:numPr>
          <w:ilvl w:val="0"/>
          <w:numId w:val="38"/>
        </w:numPr>
        <w:jc w:val="left"/>
        <w:rPr>
          <w:b w:val="0"/>
          <w:bCs/>
          <w:sz w:val="22"/>
          <w:szCs w:val="22"/>
        </w:rPr>
      </w:pPr>
      <w:r w:rsidRPr="00222A66">
        <w:rPr>
          <w:b w:val="0"/>
          <w:bCs/>
          <w:sz w:val="22"/>
          <w:szCs w:val="22"/>
        </w:rPr>
        <w:t xml:space="preserve">certain </w:t>
      </w:r>
      <w:r>
        <w:rPr>
          <w:b w:val="0"/>
          <w:bCs/>
          <w:sz w:val="22"/>
          <w:szCs w:val="22"/>
        </w:rPr>
        <w:t>transportation and travel costs</w:t>
      </w:r>
    </w:p>
    <w:p w:rsidR="00492CA1" w:rsidRPr="00222A66" w:rsidRDefault="00492CA1" w:rsidP="006A70D6">
      <w:pPr>
        <w:pStyle w:val="BodyText"/>
        <w:numPr>
          <w:ilvl w:val="0"/>
          <w:numId w:val="38"/>
        </w:numPr>
        <w:jc w:val="left"/>
        <w:rPr>
          <w:b w:val="0"/>
          <w:bCs/>
          <w:sz w:val="22"/>
          <w:szCs w:val="22"/>
        </w:rPr>
      </w:pPr>
      <w:r w:rsidRPr="00222A66">
        <w:rPr>
          <w:b w:val="0"/>
          <w:bCs/>
          <w:sz w:val="22"/>
          <w:szCs w:val="22"/>
        </w:rPr>
        <w:t>the dollar value of vacation time or annual leave you take to atte</w:t>
      </w:r>
      <w:r>
        <w:rPr>
          <w:b w:val="0"/>
          <w:bCs/>
          <w:sz w:val="22"/>
          <w:szCs w:val="22"/>
        </w:rPr>
        <w:t>nd a class</w:t>
      </w:r>
    </w:p>
    <w:p w:rsidR="00492CA1" w:rsidRPr="00222A66" w:rsidRDefault="00492CA1" w:rsidP="006A70D6">
      <w:pPr>
        <w:pStyle w:val="BodyText"/>
        <w:numPr>
          <w:ilvl w:val="0"/>
          <w:numId w:val="38"/>
        </w:numPr>
        <w:jc w:val="left"/>
        <w:rPr>
          <w:b w:val="0"/>
          <w:bCs/>
          <w:sz w:val="22"/>
          <w:szCs w:val="22"/>
        </w:rPr>
      </w:pPr>
      <w:r w:rsidRPr="00222A66">
        <w:rPr>
          <w:b w:val="0"/>
          <w:bCs/>
          <w:sz w:val="22"/>
          <w:szCs w:val="22"/>
        </w:rPr>
        <w:t>tuition, books, suppli</w:t>
      </w:r>
      <w:r>
        <w:rPr>
          <w:b w:val="0"/>
          <w:bCs/>
          <w:sz w:val="22"/>
          <w:szCs w:val="22"/>
        </w:rPr>
        <w:t>es, lab fees, and similar items</w:t>
      </w:r>
    </w:p>
    <w:p w:rsidR="00492CA1" w:rsidRPr="00222A66" w:rsidRDefault="00492CA1" w:rsidP="006A70D6">
      <w:pPr>
        <w:pStyle w:val="BodyText"/>
        <w:numPr>
          <w:ilvl w:val="0"/>
          <w:numId w:val="38"/>
        </w:numPr>
        <w:jc w:val="left"/>
        <w:rPr>
          <w:b w:val="0"/>
          <w:bCs/>
          <w:sz w:val="22"/>
          <w:szCs w:val="22"/>
        </w:rPr>
      </w:pPr>
      <w:r w:rsidRPr="00222A66">
        <w:rPr>
          <w:b w:val="0"/>
          <w:bCs/>
          <w:sz w:val="22"/>
          <w:szCs w:val="22"/>
        </w:rPr>
        <w:t>costs of research and typing when writing a paper as part of an educational pro</w:t>
      </w:r>
      <w:r>
        <w:rPr>
          <w:b w:val="0"/>
          <w:bCs/>
          <w:sz w:val="22"/>
          <w:szCs w:val="22"/>
        </w:rPr>
        <w:t>gram</w:t>
      </w:r>
    </w:p>
    <w:p w:rsidR="00492CA1" w:rsidRPr="00492CA1" w:rsidRDefault="0064089B" w:rsidP="00492CA1">
      <w:pPr>
        <w:pStyle w:val="Normal0"/>
        <w:rPr>
          <w:bCs/>
        </w:rPr>
      </w:pPr>
      <w:r>
        <w:rPr>
          <w:bCs/>
        </w:rPr>
        <w:t xml:space="preserve">74.  </w:t>
      </w:r>
      <w:r w:rsidR="00492CA1" w:rsidRPr="00492CA1">
        <w:rPr>
          <w:bCs/>
        </w:rPr>
        <w:t>In 20</w:t>
      </w:r>
      <w:r w:rsidR="00B2721E">
        <w:rPr>
          <w:bCs/>
        </w:rPr>
        <w:t>10</w:t>
      </w:r>
      <w:r w:rsidR="00492CA1" w:rsidRPr="00492CA1">
        <w:rPr>
          <w:bCs/>
        </w:rPr>
        <w:t xml:space="preserve"> Laura loaned Pat $2,000. At that time, Pat signed an enforceable note agreeing to repay the $2,000. The loan was not made in the course of Laura’s business. The loan had not been repaid in </w:t>
      </w:r>
      <w:r w:rsidR="002D7016">
        <w:rPr>
          <w:bCs/>
        </w:rPr>
        <w:t>2015</w:t>
      </w:r>
      <w:r w:rsidR="00492CA1" w:rsidRPr="00492CA1">
        <w:rPr>
          <w:bCs/>
        </w:rPr>
        <w:t xml:space="preserve"> when Pat died insolvent. For </w:t>
      </w:r>
      <w:r w:rsidR="002D7016">
        <w:rPr>
          <w:bCs/>
        </w:rPr>
        <w:t>2015</w:t>
      </w:r>
      <w:r w:rsidR="00492CA1" w:rsidRPr="00492CA1">
        <w:rPr>
          <w:bCs/>
        </w:rPr>
        <w:t>, Laura should report the nonpayment of the loan as a(n):</w:t>
      </w:r>
    </w:p>
    <w:p w:rsidR="00492CA1" w:rsidRPr="00492CA1" w:rsidRDefault="00492CA1" w:rsidP="006A70D6">
      <w:pPr>
        <w:numPr>
          <w:ilvl w:val="0"/>
          <w:numId w:val="43"/>
        </w:numPr>
        <w:jc w:val="left"/>
        <w:rPr>
          <w:rFonts w:ascii="Times New Roman" w:hAnsi="Times New Roman" w:cs="Times New Roman"/>
          <w:bCs/>
        </w:rPr>
      </w:pPr>
      <w:r w:rsidRPr="00492CA1">
        <w:rPr>
          <w:rFonts w:ascii="Times New Roman" w:hAnsi="Times New Roman" w:cs="Times New Roman"/>
          <w:bCs/>
        </w:rPr>
        <w:t>short-term capital loss</w:t>
      </w:r>
    </w:p>
    <w:p w:rsidR="00492CA1" w:rsidRPr="00492CA1" w:rsidRDefault="00492CA1" w:rsidP="006A70D6">
      <w:pPr>
        <w:numPr>
          <w:ilvl w:val="0"/>
          <w:numId w:val="43"/>
        </w:numPr>
        <w:jc w:val="left"/>
        <w:rPr>
          <w:rFonts w:ascii="Times New Roman" w:hAnsi="Times New Roman" w:cs="Times New Roman"/>
          <w:bCs/>
        </w:rPr>
      </w:pPr>
      <w:r w:rsidRPr="00492CA1">
        <w:rPr>
          <w:rFonts w:ascii="Times New Roman" w:hAnsi="Times New Roman" w:cs="Times New Roman"/>
          <w:bCs/>
        </w:rPr>
        <w:t>long-term capital loss</w:t>
      </w:r>
    </w:p>
    <w:p w:rsidR="00492CA1" w:rsidRPr="00492CA1" w:rsidRDefault="00492CA1" w:rsidP="006A70D6">
      <w:pPr>
        <w:numPr>
          <w:ilvl w:val="0"/>
          <w:numId w:val="43"/>
        </w:numPr>
        <w:jc w:val="left"/>
        <w:rPr>
          <w:rFonts w:ascii="Times New Roman" w:hAnsi="Times New Roman" w:cs="Times New Roman"/>
          <w:bCs/>
        </w:rPr>
      </w:pPr>
      <w:r w:rsidRPr="00492CA1">
        <w:rPr>
          <w:rFonts w:ascii="Times New Roman" w:hAnsi="Times New Roman" w:cs="Times New Roman"/>
          <w:bCs/>
        </w:rPr>
        <w:t>ordinary loss</w:t>
      </w:r>
    </w:p>
    <w:p w:rsidR="00492CA1" w:rsidRPr="00492CA1" w:rsidRDefault="00492CA1" w:rsidP="006A70D6">
      <w:pPr>
        <w:numPr>
          <w:ilvl w:val="0"/>
          <w:numId w:val="43"/>
        </w:numPr>
        <w:jc w:val="left"/>
        <w:rPr>
          <w:rFonts w:ascii="Times New Roman" w:hAnsi="Times New Roman" w:cs="Times New Roman"/>
          <w:bCs/>
        </w:rPr>
      </w:pPr>
      <w:r w:rsidRPr="00492CA1">
        <w:rPr>
          <w:rFonts w:ascii="Times New Roman" w:hAnsi="Times New Roman" w:cs="Times New Roman"/>
          <w:bCs/>
        </w:rPr>
        <w:t>miscellaneous itemized deduction</w:t>
      </w:r>
    </w:p>
    <w:p w:rsidR="00A44E30" w:rsidRDefault="00A44E30" w:rsidP="00A44E30">
      <w:pPr>
        <w:pStyle w:val="BodyText"/>
        <w:jc w:val="left"/>
        <w:rPr>
          <w:b w:val="0"/>
          <w:bCs/>
          <w:sz w:val="22"/>
          <w:szCs w:val="22"/>
        </w:rPr>
      </w:pPr>
    </w:p>
    <w:p w:rsidR="0064089B" w:rsidRDefault="0064089B" w:rsidP="00A44E30">
      <w:pPr>
        <w:pStyle w:val="BodyText"/>
        <w:jc w:val="left"/>
        <w:rPr>
          <w:b w:val="0"/>
          <w:bCs/>
          <w:sz w:val="22"/>
          <w:szCs w:val="22"/>
        </w:rPr>
      </w:pPr>
    </w:p>
    <w:p w:rsidR="0064089B" w:rsidRDefault="0064089B" w:rsidP="00A44E30">
      <w:pPr>
        <w:pStyle w:val="BodyText"/>
        <w:jc w:val="left"/>
        <w:rPr>
          <w:b w:val="0"/>
          <w:bCs/>
          <w:sz w:val="22"/>
          <w:szCs w:val="22"/>
        </w:rPr>
      </w:pPr>
    </w:p>
    <w:p w:rsidR="00492CA1" w:rsidRPr="00492CA1" w:rsidRDefault="0064089B" w:rsidP="00492CA1">
      <w:pPr>
        <w:pStyle w:val="Normal0"/>
      </w:pPr>
      <w:r>
        <w:t xml:space="preserve">75.  </w:t>
      </w:r>
      <w:r w:rsidR="00492CA1" w:rsidRPr="00492CA1">
        <w:t>Mr. and Mrs. Storm’s adjusted gross income is $75,000. They incurred and paid the following:</w:t>
      </w:r>
    </w:p>
    <w:p w:rsidR="00492CA1" w:rsidRPr="00492CA1" w:rsidRDefault="00492CA1" w:rsidP="00492CA1">
      <w:pPr>
        <w:tabs>
          <w:tab w:val="decimal" w:leader="dot" w:pos="5040"/>
        </w:tabs>
        <w:ind w:left="405" w:right="5562"/>
        <w:rPr>
          <w:rFonts w:ascii="Times New Roman" w:hAnsi="Times New Roman" w:cs="Times New Roman"/>
        </w:rPr>
      </w:pPr>
      <w:r w:rsidRPr="00492CA1">
        <w:rPr>
          <w:rFonts w:ascii="Times New Roman" w:hAnsi="Times New Roman" w:cs="Times New Roman"/>
        </w:rPr>
        <w:t>Investment fees and expenses</w:t>
      </w:r>
      <w:r w:rsidRPr="00492CA1">
        <w:rPr>
          <w:rFonts w:ascii="Times New Roman" w:hAnsi="Times New Roman" w:cs="Times New Roman"/>
        </w:rPr>
        <w:tab/>
        <w:t>$  750</w:t>
      </w:r>
    </w:p>
    <w:p w:rsidR="00492CA1" w:rsidRPr="00492CA1" w:rsidRDefault="00492CA1" w:rsidP="00492CA1">
      <w:pPr>
        <w:tabs>
          <w:tab w:val="decimal" w:leader="dot" w:pos="5040"/>
        </w:tabs>
        <w:ind w:left="405" w:right="5562"/>
        <w:rPr>
          <w:rFonts w:ascii="Times New Roman" w:hAnsi="Times New Roman" w:cs="Times New Roman"/>
        </w:rPr>
      </w:pPr>
      <w:r w:rsidRPr="00492CA1">
        <w:rPr>
          <w:rFonts w:ascii="Times New Roman" w:hAnsi="Times New Roman" w:cs="Times New Roman"/>
        </w:rPr>
        <w:t>Tax return preparation fee</w:t>
      </w:r>
      <w:r w:rsidRPr="00492CA1">
        <w:rPr>
          <w:rFonts w:ascii="Times New Roman" w:hAnsi="Times New Roman" w:cs="Times New Roman"/>
        </w:rPr>
        <w:tab/>
        <w:t xml:space="preserve">    250</w:t>
      </w:r>
    </w:p>
    <w:p w:rsidR="00492CA1" w:rsidRPr="00492CA1" w:rsidRDefault="00492CA1" w:rsidP="00492CA1">
      <w:pPr>
        <w:tabs>
          <w:tab w:val="decimal" w:leader="dot" w:pos="5040"/>
        </w:tabs>
        <w:ind w:left="405" w:right="5562"/>
        <w:rPr>
          <w:rFonts w:ascii="Times New Roman" w:hAnsi="Times New Roman" w:cs="Times New Roman"/>
        </w:rPr>
      </w:pPr>
      <w:r w:rsidRPr="00492CA1">
        <w:rPr>
          <w:rFonts w:ascii="Times New Roman" w:hAnsi="Times New Roman" w:cs="Times New Roman"/>
        </w:rPr>
        <w:t>Union dues</w:t>
      </w:r>
      <w:r w:rsidRPr="00492CA1">
        <w:rPr>
          <w:rFonts w:ascii="Times New Roman" w:hAnsi="Times New Roman" w:cs="Times New Roman"/>
        </w:rPr>
        <w:tab/>
        <w:t xml:space="preserve"> 1,500</w:t>
      </w:r>
    </w:p>
    <w:p w:rsidR="008F449C" w:rsidRDefault="00B93035" w:rsidP="008F449C">
      <w:pPr>
        <w:tabs>
          <w:tab w:val="decimal" w:leader="dot" w:pos="5040"/>
        </w:tabs>
        <w:ind w:left="405" w:right="4050"/>
        <w:jc w:val="left"/>
        <w:rPr>
          <w:rFonts w:ascii="Times New Roman" w:hAnsi="Times New Roman" w:cs="Times New Roman"/>
        </w:rPr>
      </w:pPr>
      <w:r>
        <w:rPr>
          <w:rFonts w:ascii="Times New Roman" w:hAnsi="Times New Roman" w:cs="Times New Roman"/>
        </w:rPr>
        <w:t>Gambling loss</w:t>
      </w:r>
      <w:r w:rsidR="008F449C">
        <w:rPr>
          <w:rFonts w:ascii="Times New Roman" w:hAnsi="Times New Roman" w:cs="Times New Roman"/>
        </w:rPr>
        <w:t>-</w:t>
      </w:r>
      <w:r>
        <w:rPr>
          <w:rFonts w:ascii="Times New Roman" w:hAnsi="Times New Roman" w:cs="Times New Roman"/>
        </w:rPr>
        <w:t>no gambling</w:t>
      </w:r>
      <w:r w:rsidR="008F449C">
        <w:rPr>
          <w:rFonts w:ascii="Times New Roman" w:hAnsi="Times New Roman" w:cs="Times New Roman"/>
        </w:rPr>
        <w:t xml:space="preserve"> in</w:t>
      </w:r>
      <w:r>
        <w:rPr>
          <w:rFonts w:ascii="Times New Roman" w:hAnsi="Times New Roman" w:cs="Times New Roman"/>
        </w:rPr>
        <w:t>com</w:t>
      </w:r>
      <w:r w:rsidR="008F449C">
        <w:rPr>
          <w:rFonts w:ascii="Times New Roman" w:hAnsi="Times New Roman" w:cs="Times New Roman"/>
        </w:rPr>
        <w:t>e………...  3,000</w:t>
      </w:r>
    </w:p>
    <w:p w:rsidR="008F449C" w:rsidRDefault="00492CA1" w:rsidP="008F449C">
      <w:pPr>
        <w:tabs>
          <w:tab w:val="decimal" w:leader="dot" w:pos="5040"/>
        </w:tabs>
        <w:ind w:left="405" w:right="4050"/>
        <w:jc w:val="left"/>
        <w:rPr>
          <w:rFonts w:ascii="Times New Roman" w:hAnsi="Times New Roman" w:cs="Times New Roman"/>
        </w:rPr>
      </w:pPr>
      <w:r w:rsidRPr="00492CA1">
        <w:rPr>
          <w:rFonts w:ascii="Times New Roman" w:hAnsi="Times New Roman" w:cs="Times New Roman"/>
        </w:rPr>
        <w:t>Employment agency fees looking</w:t>
      </w:r>
    </w:p>
    <w:p w:rsidR="00492CA1" w:rsidRPr="00492CA1" w:rsidRDefault="008F449C" w:rsidP="008F449C">
      <w:pPr>
        <w:tabs>
          <w:tab w:val="decimal" w:leader="dot" w:pos="5040"/>
        </w:tabs>
        <w:ind w:left="405" w:right="4050"/>
        <w:jc w:val="left"/>
        <w:rPr>
          <w:rFonts w:ascii="Times New Roman" w:hAnsi="Times New Roman" w:cs="Times New Roman"/>
        </w:rPr>
      </w:pPr>
      <w:r>
        <w:rPr>
          <w:rFonts w:ascii="Times New Roman" w:hAnsi="Times New Roman" w:cs="Times New Roman"/>
        </w:rPr>
        <w:t xml:space="preserve">   </w:t>
      </w:r>
      <w:r w:rsidR="00492CA1" w:rsidRPr="00492CA1">
        <w:rPr>
          <w:rFonts w:ascii="Times New Roman" w:hAnsi="Times New Roman" w:cs="Times New Roman"/>
        </w:rPr>
        <w:t>for new job in same profession</w:t>
      </w:r>
      <w:r w:rsidR="00492CA1" w:rsidRPr="00492CA1">
        <w:rPr>
          <w:rFonts w:ascii="Times New Roman" w:hAnsi="Times New Roman" w:cs="Times New Roman"/>
        </w:rPr>
        <w:tab/>
        <w:t xml:space="preserve"> 2,500</w:t>
      </w:r>
    </w:p>
    <w:p w:rsidR="00492CA1" w:rsidRPr="00492CA1" w:rsidRDefault="00492CA1" w:rsidP="00492CA1">
      <w:pPr>
        <w:tabs>
          <w:tab w:val="decimal" w:leader="dot" w:pos="5040"/>
        </w:tabs>
        <w:ind w:left="405" w:right="5562"/>
        <w:rPr>
          <w:rFonts w:ascii="Times New Roman" w:hAnsi="Times New Roman" w:cs="Times New Roman"/>
        </w:rPr>
      </w:pPr>
      <w:r w:rsidRPr="00492CA1">
        <w:rPr>
          <w:rFonts w:ascii="Times New Roman" w:hAnsi="Times New Roman" w:cs="Times New Roman"/>
        </w:rPr>
        <w:t>IRA trustee’s fees</w:t>
      </w:r>
      <w:r w:rsidRPr="00492CA1">
        <w:rPr>
          <w:rFonts w:ascii="Times New Roman" w:hAnsi="Times New Roman" w:cs="Times New Roman"/>
        </w:rPr>
        <w:tab/>
        <w:t xml:space="preserve">   100</w:t>
      </w:r>
    </w:p>
    <w:p w:rsidR="00492CA1" w:rsidRPr="00492CA1" w:rsidRDefault="00492CA1" w:rsidP="00492CA1">
      <w:pPr>
        <w:pStyle w:val="Quesmid"/>
      </w:pPr>
      <w:r w:rsidRPr="00492CA1">
        <w:t>Assuming they itemize, how much can Mr. and Mrs. Storm deduct as miscellaneous itemized deductions?</w:t>
      </w:r>
    </w:p>
    <w:p w:rsidR="00492CA1" w:rsidRPr="00492CA1" w:rsidRDefault="00492CA1" w:rsidP="006A70D6">
      <w:pPr>
        <w:numPr>
          <w:ilvl w:val="0"/>
          <w:numId w:val="39"/>
        </w:numPr>
        <w:jc w:val="left"/>
        <w:rPr>
          <w:rFonts w:ascii="Times New Roman" w:hAnsi="Times New Roman" w:cs="Times New Roman"/>
        </w:rPr>
      </w:pPr>
      <w:r w:rsidRPr="00492CA1">
        <w:rPr>
          <w:rFonts w:ascii="Times New Roman" w:hAnsi="Times New Roman" w:cs="Times New Roman"/>
        </w:rPr>
        <w:t>$6,600</w:t>
      </w:r>
    </w:p>
    <w:p w:rsidR="00492CA1" w:rsidRPr="00492CA1" w:rsidRDefault="00492CA1" w:rsidP="006A70D6">
      <w:pPr>
        <w:numPr>
          <w:ilvl w:val="0"/>
          <w:numId w:val="39"/>
        </w:numPr>
        <w:jc w:val="left"/>
        <w:rPr>
          <w:rFonts w:ascii="Times New Roman" w:hAnsi="Times New Roman" w:cs="Times New Roman"/>
        </w:rPr>
      </w:pPr>
      <w:r w:rsidRPr="00492CA1">
        <w:rPr>
          <w:rFonts w:ascii="Times New Roman" w:hAnsi="Times New Roman" w:cs="Times New Roman"/>
        </w:rPr>
        <w:t>$4,100</w:t>
      </w:r>
    </w:p>
    <w:p w:rsidR="00492CA1" w:rsidRPr="00492CA1" w:rsidRDefault="00492CA1" w:rsidP="006A70D6">
      <w:pPr>
        <w:numPr>
          <w:ilvl w:val="0"/>
          <w:numId w:val="39"/>
        </w:numPr>
        <w:jc w:val="left"/>
        <w:rPr>
          <w:rFonts w:ascii="Times New Roman" w:hAnsi="Times New Roman" w:cs="Times New Roman"/>
        </w:rPr>
      </w:pPr>
      <w:r w:rsidRPr="00492CA1">
        <w:rPr>
          <w:rFonts w:ascii="Times New Roman" w:hAnsi="Times New Roman" w:cs="Times New Roman"/>
        </w:rPr>
        <w:t>$3,600</w:t>
      </w:r>
    </w:p>
    <w:p w:rsidR="00492CA1" w:rsidRDefault="00492CA1" w:rsidP="006A70D6">
      <w:pPr>
        <w:numPr>
          <w:ilvl w:val="0"/>
          <w:numId w:val="39"/>
        </w:numPr>
        <w:jc w:val="left"/>
        <w:rPr>
          <w:rFonts w:ascii="Times New Roman" w:hAnsi="Times New Roman" w:cs="Times New Roman"/>
        </w:rPr>
      </w:pPr>
      <w:r w:rsidRPr="00492CA1">
        <w:rPr>
          <w:rFonts w:ascii="Times New Roman" w:hAnsi="Times New Roman" w:cs="Times New Roman"/>
        </w:rPr>
        <w:t>$3,500</w:t>
      </w:r>
    </w:p>
    <w:p w:rsidR="00590521" w:rsidRDefault="00590521" w:rsidP="00590521">
      <w:pPr>
        <w:jc w:val="left"/>
        <w:rPr>
          <w:rFonts w:ascii="Times New Roman" w:hAnsi="Times New Roman" w:cs="Times New Roman"/>
        </w:rPr>
      </w:pPr>
    </w:p>
    <w:p w:rsidR="00E12CC0" w:rsidRDefault="0064089B" w:rsidP="00E12CC0">
      <w:pPr>
        <w:pStyle w:val="BodyText"/>
        <w:jc w:val="left"/>
        <w:rPr>
          <w:b w:val="0"/>
          <w:bCs/>
          <w:sz w:val="22"/>
          <w:szCs w:val="22"/>
        </w:rPr>
      </w:pPr>
      <w:r>
        <w:rPr>
          <w:b w:val="0"/>
          <w:bCs/>
          <w:sz w:val="22"/>
          <w:szCs w:val="22"/>
        </w:rPr>
        <w:t xml:space="preserve">76.  </w:t>
      </w:r>
      <w:r w:rsidR="00E12CC0">
        <w:rPr>
          <w:b w:val="0"/>
          <w:bCs/>
          <w:sz w:val="22"/>
          <w:szCs w:val="22"/>
        </w:rPr>
        <w:t xml:space="preserve"> Delta Dawn, a single taxpayer age 68, earned $300,000 taxable interest income and $200,000 taxable </w:t>
      </w:r>
    </w:p>
    <w:p w:rsidR="00E12CC0" w:rsidRDefault="00E12CC0" w:rsidP="00E12CC0">
      <w:pPr>
        <w:pStyle w:val="BodyText"/>
        <w:jc w:val="left"/>
        <w:rPr>
          <w:b w:val="0"/>
          <w:bCs/>
          <w:sz w:val="22"/>
          <w:szCs w:val="22"/>
        </w:rPr>
      </w:pPr>
      <w:r>
        <w:rPr>
          <w:b w:val="0"/>
          <w:bCs/>
          <w:sz w:val="22"/>
          <w:szCs w:val="22"/>
        </w:rPr>
        <w:t xml:space="preserve">        dividend income during the current year.  She has no deductions for adjusted gross income.  Her </w:t>
      </w:r>
    </w:p>
    <w:p w:rsidR="00FF7C1C" w:rsidRDefault="00E12CC0" w:rsidP="00E12CC0">
      <w:pPr>
        <w:pStyle w:val="BodyText"/>
        <w:jc w:val="left"/>
        <w:rPr>
          <w:b w:val="0"/>
          <w:bCs/>
          <w:sz w:val="22"/>
          <w:szCs w:val="22"/>
        </w:rPr>
      </w:pPr>
      <w:r>
        <w:rPr>
          <w:b w:val="0"/>
          <w:bCs/>
          <w:sz w:val="22"/>
          <w:szCs w:val="22"/>
        </w:rPr>
        <w:t xml:space="preserve">        personal exemption deduction on Form 1040 for the current year will be</w:t>
      </w:r>
    </w:p>
    <w:p w:rsidR="00FF7C1C" w:rsidRDefault="00FF7C1C" w:rsidP="00A44E30">
      <w:pPr>
        <w:pStyle w:val="BodyText"/>
        <w:jc w:val="left"/>
        <w:rPr>
          <w:b w:val="0"/>
          <w:bCs/>
          <w:sz w:val="22"/>
          <w:szCs w:val="22"/>
        </w:rPr>
      </w:pPr>
    </w:p>
    <w:p w:rsidR="00FF7C1C" w:rsidRDefault="00A50A82" w:rsidP="00A50A82">
      <w:pPr>
        <w:pStyle w:val="BodyText"/>
        <w:jc w:val="left"/>
        <w:rPr>
          <w:b w:val="0"/>
          <w:bCs/>
          <w:sz w:val="22"/>
          <w:szCs w:val="22"/>
        </w:rPr>
      </w:pPr>
      <w:r>
        <w:rPr>
          <w:b w:val="0"/>
          <w:bCs/>
          <w:sz w:val="22"/>
          <w:szCs w:val="22"/>
        </w:rPr>
        <w:t xml:space="preserve">       </w:t>
      </w:r>
      <w:r w:rsidR="00FF7C1C">
        <w:rPr>
          <w:b w:val="0"/>
          <w:bCs/>
          <w:sz w:val="22"/>
          <w:szCs w:val="22"/>
        </w:rPr>
        <w:t xml:space="preserve">a.   </w:t>
      </w:r>
      <w:r w:rsidR="00E12CC0">
        <w:rPr>
          <w:b w:val="0"/>
          <w:bCs/>
          <w:sz w:val="22"/>
          <w:szCs w:val="22"/>
        </w:rPr>
        <w:t>$0</w:t>
      </w:r>
    </w:p>
    <w:p w:rsidR="00FF7C1C" w:rsidRDefault="00A50A82" w:rsidP="00A50A82">
      <w:pPr>
        <w:pStyle w:val="BodyText"/>
        <w:jc w:val="left"/>
        <w:rPr>
          <w:b w:val="0"/>
          <w:bCs/>
          <w:sz w:val="22"/>
          <w:szCs w:val="22"/>
        </w:rPr>
      </w:pPr>
      <w:r>
        <w:rPr>
          <w:b w:val="0"/>
          <w:bCs/>
          <w:sz w:val="22"/>
          <w:szCs w:val="22"/>
        </w:rPr>
        <w:t xml:space="preserve">       </w:t>
      </w:r>
      <w:r w:rsidR="00FF7C1C">
        <w:rPr>
          <w:b w:val="0"/>
          <w:bCs/>
          <w:sz w:val="22"/>
          <w:szCs w:val="22"/>
        </w:rPr>
        <w:t xml:space="preserve">b.   </w:t>
      </w:r>
      <w:r w:rsidR="00E12CC0">
        <w:rPr>
          <w:b w:val="0"/>
          <w:bCs/>
          <w:sz w:val="22"/>
          <w:szCs w:val="22"/>
        </w:rPr>
        <w:t>$1,000</w:t>
      </w:r>
    </w:p>
    <w:p w:rsidR="00FF7C1C" w:rsidRDefault="00A50A82" w:rsidP="00E12CC0">
      <w:pPr>
        <w:pStyle w:val="BodyText"/>
        <w:jc w:val="left"/>
        <w:rPr>
          <w:b w:val="0"/>
          <w:bCs/>
          <w:sz w:val="22"/>
          <w:szCs w:val="22"/>
        </w:rPr>
      </w:pPr>
      <w:r>
        <w:rPr>
          <w:b w:val="0"/>
          <w:bCs/>
          <w:sz w:val="22"/>
          <w:szCs w:val="22"/>
        </w:rPr>
        <w:t xml:space="preserve">       </w:t>
      </w:r>
      <w:r w:rsidR="00FF7C1C">
        <w:rPr>
          <w:b w:val="0"/>
          <w:bCs/>
          <w:sz w:val="22"/>
          <w:szCs w:val="22"/>
        </w:rPr>
        <w:t xml:space="preserve">c.   </w:t>
      </w:r>
      <w:r w:rsidR="00E12CC0">
        <w:rPr>
          <w:b w:val="0"/>
          <w:bCs/>
          <w:sz w:val="22"/>
          <w:szCs w:val="22"/>
        </w:rPr>
        <w:t>$3,900</w:t>
      </w:r>
    </w:p>
    <w:p w:rsidR="00FF7C1C" w:rsidRPr="00C61D11" w:rsidRDefault="00A50A82" w:rsidP="00A50A82">
      <w:pPr>
        <w:pStyle w:val="BodyText"/>
        <w:jc w:val="left"/>
        <w:rPr>
          <w:b w:val="0"/>
          <w:bCs/>
          <w:sz w:val="22"/>
          <w:szCs w:val="22"/>
        </w:rPr>
      </w:pPr>
      <w:r>
        <w:rPr>
          <w:b w:val="0"/>
          <w:bCs/>
          <w:sz w:val="22"/>
          <w:szCs w:val="22"/>
        </w:rPr>
        <w:t xml:space="preserve">      </w:t>
      </w:r>
      <w:r w:rsidR="00FF7C1C">
        <w:rPr>
          <w:b w:val="0"/>
          <w:bCs/>
          <w:sz w:val="22"/>
          <w:szCs w:val="22"/>
        </w:rPr>
        <w:t xml:space="preserve">d. </w:t>
      </w:r>
      <w:r>
        <w:rPr>
          <w:b w:val="0"/>
          <w:bCs/>
          <w:sz w:val="22"/>
          <w:szCs w:val="22"/>
        </w:rPr>
        <w:t xml:space="preserve"> </w:t>
      </w:r>
      <w:r w:rsidR="008F449C">
        <w:rPr>
          <w:b w:val="0"/>
          <w:bCs/>
          <w:sz w:val="22"/>
          <w:szCs w:val="22"/>
        </w:rPr>
        <w:t xml:space="preserve">  </w:t>
      </w:r>
      <w:r w:rsidR="00E12CC0">
        <w:rPr>
          <w:b w:val="0"/>
          <w:bCs/>
          <w:sz w:val="22"/>
          <w:szCs w:val="22"/>
        </w:rPr>
        <w:t>$5,400</w:t>
      </w:r>
    </w:p>
    <w:p w:rsidR="00FF7C1C" w:rsidRPr="00BE719A" w:rsidRDefault="00A50A82" w:rsidP="00FF7C1C">
      <w:pPr>
        <w:pStyle w:val="Normal0"/>
        <w:keepNext/>
      </w:pPr>
      <w:r>
        <w:t xml:space="preserve">77.  </w:t>
      </w:r>
      <w:r w:rsidR="00FF7C1C" w:rsidRPr="00BE719A">
        <w:t>Joe and Jean purchased their primary residence in 198</w:t>
      </w:r>
      <w:r w:rsidR="00FF7C1C">
        <w:t>5</w:t>
      </w:r>
      <w:r w:rsidR="00FF7C1C" w:rsidRPr="00BE719A">
        <w:t xml:space="preserve"> for $100,000. While they lived there, they made renovations at a cost of $125,000. They lived there until July 1, </w:t>
      </w:r>
      <w:r w:rsidR="00FF7C1C">
        <w:t>201</w:t>
      </w:r>
      <w:r w:rsidR="008F449C">
        <w:t>3</w:t>
      </w:r>
      <w:r w:rsidR="00FF7C1C">
        <w:t>. On</w:t>
      </w:r>
      <w:r w:rsidR="00FF7C1C" w:rsidRPr="00BE719A">
        <w:t xml:space="preserve"> June 15, </w:t>
      </w:r>
      <w:r w:rsidR="002D7016">
        <w:t>2015</w:t>
      </w:r>
      <w:r w:rsidR="00FF7C1C" w:rsidRPr="00BE719A">
        <w:t xml:space="preserve"> the residence was sold for $800,000. From July 1, </w:t>
      </w:r>
      <w:r w:rsidR="00FF7C1C">
        <w:t>201</w:t>
      </w:r>
      <w:r w:rsidR="008F449C">
        <w:t>3</w:t>
      </w:r>
      <w:r w:rsidR="00FF7C1C" w:rsidRPr="00BE719A">
        <w:t xml:space="preserve"> until June 15, </w:t>
      </w:r>
      <w:r w:rsidR="002D7016">
        <w:t>2015</w:t>
      </w:r>
      <w:r w:rsidR="00FF7C1C" w:rsidRPr="00BE719A">
        <w:t>, the home was unoccupied. Joe and Jean file a joint return, and they have never excluded a gain from the sale of another home. What is their maximum taxable gain?</w:t>
      </w:r>
    </w:p>
    <w:p w:rsidR="00FF7C1C" w:rsidRPr="00BE719A" w:rsidRDefault="00FF7C1C" w:rsidP="006A70D6">
      <w:pPr>
        <w:pStyle w:val="BodyText"/>
        <w:keepNext/>
        <w:numPr>
          <w:ilvl w:val="0"/>
          <w:numId w:val="57"/>
        </w:numPr>
        <w:jc w:val="left"/>
        <w:rPr>
          <w:b w:val="0"/>
          <w:bCs/>
          <w:sz w:val="22"/>
          <w:szCs w:val="22"/>
        </w:rPr>
      </w:pPr>
      <w:r w:rsidRPr="00BE719A">
        <w:rPr>
          <w:b w:val="0"/>
          <w:bCs/>
          <w:sz w:val="22"/>
          <w:szCs w:val="22"/>
        </w:rPr>
        <w:t>$575,000</w:t>
      </w:r>
    </w:p>
    <w:p w:rsidR="00FF7C1C" w:rsidRPr="00BE719A" w:rsidRDefault="00FF7C1C" w:rsidP="006A70D6">
      <w:pPr>
        <w:pStyle w:val="BodyText"/>
        <w:keepNext/>
        <w:numPr>
          <w:ilvl w:val="0"/>
          <w:numId w:val="57"/>
        </w:numPr>
        <w:jc w:val="left"/>
        <w:rPr>
          <w:b w:val="0"/>
          <w:bCs/>
          <w:sz w:val="22"/>
          <w:szCs w:val="22"/>
        </w:rPr>
      </w:pPr>
      <w:r w:rsidRPr="00BE719A">
        <w:rPr>
          <w:b w:val="0"/>
          <w:bCs/>
          <w:sz w:val="22"/>
          <w:szCs w:val="22"/>
        </w:rPr>
        <w:t>$</w:t>
      </w:r>
      <w:r>
        <w:rPr>
          <w:b w:val="0"/>
          <w:bCs/>
          <w:sz w:val="22"/>
          <w:szCs w:val="22"/>
        </w:rPr>
        <w:t>-</w:t>
      </w:r>
      <w:r w:rsidRPr="00BE719A">
        <w:rPr>
          <w:b w:val="0"/>
          <w:bCs/>
          <w:sz w:val="22"/>
          <w:szCs w:val="22"/>
        </w:rPr>
        <w:t>0</w:t>
      </w:r>
      <w:r>
        <w:rPr>
          <w:b w:val="0"/>
          <w:bCs/>
          <w:sz w:val="22"/>
          <w:szCs w:val="22"/>
        </w:rPr>
        <w:t>-</w:t>
      </w:r>
    </w:p>
    <w:p w:rsidR="00FF7C1C" w:rsidRPr="00BE719A" w:rsidRDefault="00FF7C1C" w:rsidP="006A70D6">
      <w:pPr>
        <w:pStyle w:val="BodyText"/>
        <w:keepNext/>
        <w:numPr>
          <w:ilvl w:val="0"/>
          <w:numId w:val="57"/>
        </w:numPr>
        <w:jc w:val="left"/>
        <w:rPr>
          <w:b w:val="0"/>
          <w:bCs/>
          <w:sz w:val="22"/>
          <w:szCs w:val="22"/>
        </w:rPr>
      </w:pPr>
      <w:r w:rsidRPr="00BE719A">
        <w:rPr>
          <w:b w:val="0"/>
          <w:bCs/>
          <w:sz w:val="22"/>
          <w:szCs w:val="22"/>
        </w:rPr>
        <w:t>$75,000</w:t>
      </w:r>
    </w:p>
    <w:p w:rsidR="00FF7C1C" w:rsidRPr="00BE719A" w:rsidRDefault="00FF7C1C" w:rsidP="006A70D6">
      <w:pPr>
        <w:pStyle w:val="BodyText"/>
        <w:numPr>
          <w:ilvl w:val="0"/>
          <w:numId w:val="57"/>
        </w:numPr>
        <w:jc w:val="left"/>
        <w:rPr>
          <w:b w:val="0"/>
          <w:bCs/>
          <w:sz w:val="22"/>
          <w:szCs w:val="22"/>
        </w:rPr>
      </w:pPr>
      <w:r w:rsidRPr="00BE719A">
        <w:rPr>
          <w:b w:val="0"/>
          <w:bCs/>
          <w:sz w:val="22"/>
          <w:szCs w:val="22"/>
        </w:rPr>
        <w:t>$200,000</w:t>
      </w:r>
    </w:p>
    <w:p w:rsidR="00FF7C1C" w:rsidRPr="00EC2ADE" w:rsidRDefault="00A50A82" w:rsidP="00FF7C1C">
      <w:pPr>
        <w:pStyle w:val="Normal0"/>
        <w:keepNext/>
      </w:pPr>
      <w:r>
        <w:t xml:space="preserve">78.  </w:t>
      </w:r>
      <w:r w:rsidR="00FF7C1C" w:rsidRPr="00EC2ADE">
        <w:t xml:space="preserve">Mr. D sold his home for $250,000 using the installment method. His adjusted basis in his home at the date of sale was $175,000. He also incurred selling expenses of $25,000. What is </w:t>
      </w:r>
      <w:r w:rsidR="00FF7C1C">
        <w:t xml:space="preserve">Mr. </w:t>
      </w:r>
      <w:r w:rsidR="00FF7C1C" w:rsidRPr="00EC2ADE">
        <w:t>D’s gross profit percentage under the installment method?</w:t>
      </w:r>
    </w:p>
    <w:p w:rsidR="00FF7C1C" w:rsidRPr="00EC2ADE" w:rsidRDefault="00FF7C1C" w:rsidP="006A70D6">
      <w:pPr>
        <w:keepNext/>
        <w:numPr>
          <w:ilvl w:val="0"/>
          <w:numId w:val="58"/>
        </w:numPr>
        <w:jc w:val="left"/>
      </w:pPr>
      <w:r w:rsidRPr="00EC2ADE">
        <w:t>10%</w:t>
      </w:r>
    </w:p>
    <w:p w:rsidR="00FF7C1C" w:rsidRPr="00EC2ADE" w:rsidRDefault="00FF7C1C" w:rsidP="006A70D6">
      <w:pPr>
        <w:keepNext/>
        <w:numPr>
          <w:ilvl w:val="0"/>
          <w:numId w:val="58"/>
        </w:numPr>
        <w:jc w:val="left"/>
      </w:pPr>
      <w:r w:rsidRPr="00EC2ADE">
        <w:t>20%</w:t>
      </w:r>
    </w:p>
    <w:p w:rsidR="00FF7C1C" w:rsidRPr="00EC2ADE" w:rsidRDefault="00FF7C1C" w:rsidP="006A70D6">
      <w:pPr>
        <w:keepNext/>
        <w:numPr>
          <w:ilvl w:val="0"/>
          <w:numId w:val="58"/>
        </w:numPr>
        <w:jc w:val="left"/>
      </w:pPr>
      <w:r w:rsidRPr="00EC2ADE">
        <w:t>30%</w:t>
      </w:r>
    </w:p>
    <w:p w:rsidR="00FF7C1C" w:rsidRPr="00EC2ADE" w:rsidRDefault="00FF7C1C" w:rsidP="006A70D6">
      <w:pPr>
        <w:numPr>
          <w:ilvl w:val="0"/>
          <w:numId w:val="58"/>
        </w:numPr>
        <w:jc w:val="left"/>
      </w:pPr>
      <w:r w:rsidRPr="00EC2ADE">
        <w:t>40%</w:t>
      </w:r>
    </w:p>
    <w:p w:rsidR="00490E94" w:rsidRPr="00936D4D" w:rsidRDefault="00A50A82" w:rsidP="00490E94">
      <w:pPr>
        <w:pStyle w:val="Normal0"/>
      </w:pPr>
      <w:r>
        <w:t xml:space="preserve">79.  </w:t>
      </w:r>
      <w:r w:rsidR="00490E94" w:rsidRPr="00936D4D">
        <w:t>In claiming the earned income credit, a qualifying child could be any of the following except</w:t>
      </w:r>
      <w:r w:rsidR="00490E94">
        <w:t>:</w:t>
      </w:r>
    </w:p>
    <w:p w:rsidR="00490E94" w:rsidRPr="00936D4D" w:rsidRDefault="00490E94" w:rsidP="00490E94">
      <w:pPr>
        <w:ind w:left="360"/>
        <w:jc w:val="left"/>
      </w:pPr>
      <w:r w:rsidRPr="00936D4D">
        <w:t>a.</w:t>
      </w:r>
      <w:r>
        <w:tab/>
      </w:r>
      <w:r w:rsidRPr="00936D4D">
        <w:t xml:space="preserve">a </w:t>
      </w:r>
      <w:r>
        <w:t>20-year-old unemployed child</w:t>
      </w:r>
    </w:p>
    <w:p w:rsidR="00490E94" w:rsidRPr="00936D4D" w:rsidRDefault="00490E94" w:rsidP="00490E94">
      <w:pPr>
        <w:ind w:left="360"/>
        <w:jc w:val="left"/>
      </w:pPr>
      <w:r w:rsidRPr="00936D4D">
        <w:t>b.</w:t>
      </w:r>
      <w:r>
        <w:tab/>
      </w:r>
      <w:r w:rsidRPr="00936D4D">
        <w:t>your child that is less t</w:t>
      </w:r>
      <w:r>
        <w:t>han 19 years old</w:t>
      </w:r>
    </w:p>
    <w:p w:rsidR="00490E94" w:rsidRPr="00936D4D" w:rsidRDefault="00490E94" w:rsidP="00490E94">
      <w:pPr>
        <w:ind w:left="360"/>
        <w:jc w:val="left"/>
      </w:pPr>
      <w:r w:rsidRPr="00936D4D">
        <w:t>c.</w:t>
      </w:r>
      <w:r>
        <w:tab/>
        <w:t>your 22-year-</w:t>
      </w:r>
      <w:r w:rsidRPr="00936D4D">
        <w:t>old grand</w:t>
      </w:r>
      <w:r>
        <w:t>son that is a full-time student</w:t>
      </w:r>
    </w:p>
    <w:p w:rsidR="00490E94" w:rsidRPr="00936D4D" w:rsidRDefault="00490E94" w:rsidP="00490E94">
      <w:pPr>
        <w:ind w:left="360"/>
        <w:jc w:val="left"/>
      </w:pPr>
      <w:r w:rsidRPr="00936D4D">
        <w:t>d.</w:t>
      </w:r>
      <w:r>
        <w:tab/>
        <w:t>your 40-year-</w:t>
      </w:r>
      <w:r w:rsidRPr="00936D4D">
        <w:t>o</w:t>
      </w:r>
      <w:r>
        <w:t>ld permanently-disabled stepson</w:t>
      </w:r>
    </w:p>
    <w:p w:rsidR="00490E94" w:rsidRPr="00FB19B9" w:rsidRDefault="00A50A82" w:rsidP="00490E94">
      <w:pPr>
        <w:pStyle w:val="Normal0"/>
      </w:pPr>
      <w:r>
        <w:t xml:space="preserve">80.  </w:t>
      </w:r>
      <w:r w:rsidR="00490E94" w:rsidRPr="00FB19B9">
        <w:t>Hollie filed as head of household and would like to take the child tax credit for Amanda. Which of the following statements is incorrect regarding the child tax credit?</w:t>
      </w:r>
    </w:p>
    <w:p w:rsidR="00490E94" w:rsidRPr="00FB19B9" w:rsidRDefault="00490E94" w:rsidP="006A70D6">
      <w:pPr>
        <w:pStyle w:val="BodyText"/>
        <w:numPr>
          <w:ilvl w:val="0"/>
          <w:numId w:val="62"/>
        </w:numPr>
        <w:jc w:val="left"/>
        <w:rPr>
          <w:b w:val="0"/>
          <w:bCs/>
          <w:sz w:val="22"/>
          <w:szCs w:val="22"/>
        </w:rPr>
      </w:pPr>
      <w:r w:rsidRPr="00FB19B9">
        <w:rPr>
          <w:b w:val="0"/>
          <w:bCs/>
          <w:sz w:val="22"/>
          <w:szCs w:val="22"/>
        </w:rPr>
        <w:t>Amanda must be under 16 at the end of the tax year.</w:t>
      </w:r>
    </w:p>
    <w:p w:rsidR="00490E94" w:rsidRPr="00FB19B9" w:rsidRDefault="00490E94" w:rsidP="006A70D6">
      <w:pPr>
        <w:pStyle w:val="BodyText"/>
        <w:numPr>
          <w:ilvl w:val="0"/>
          <w:numId w:val="62"/>
        </w:numPr>
        <w:jc w:val="left"/>
        <w:rPr>
          <w:b w:val="0"/>
          <w:bCs/>
          <w:sz w:val="22"/>
          <w:szCs w:val="22"/>
        </w:rPr>
      </w:pPr>
      <w:r w:rsidRPr="00FB19B9">
        <w:rPr>
          <w:b w:val="0"/>
          <w:bCs/>
          <w:sz w:val="22"/>
          <w:szCs w:val="22"/>
        </w:rPr>
        <w:t>Hollie must claim Amanda as a dependent.</w:t>
      </w:r>
    </w:p>
    <w:p w:rsidR="00490E94" w:rsidRPr="00FB19B9" w:rsidRDefault="00490E94" w:rsidP="006A70D6">
      <w:pPr>
        <w:pStyle w:val="BodyText"/>
        <w:numPr>
          <w:ilvl w:val="0"/>
          <w:numId w:val="62"/>
        </w:numPr>
        <w:jc w:val="left"/>
        <w:rPr>
          <w:b w:val="0"/>
          <w:bCs/>
          <w:sz w:val="22"/>
          <w:szCs w:val="22"/>
        </w:rPr>
      </w:pPr>
      <w:r w:rsidRPr="00FB19B9">
        <w:rPr>
          <w:b w:val="0"/>
          <w:bCs/>
          <w:sz w:val="22"/>
          <w:szCs w:val="22"/>
        </w:rPr>
        <w:t>All or part of the child tax credit may be refundable.</w:t>
      </w:r>
    </w:p>
    <w:p w:rsidR="00490E94" w:rsidRPr="00FB19B9" w:rsidRDefault="00490E94" w:rsidP="006A70D6">
      <w:pPr>
        <w:pStyle w:val="BodyText"/>
        <w:numPr>
          <w:ilvl w:val="0"/>
          <w:numId w:val="62"/>
        </w:numPr>
        <w:jc w:val="left"/>
        <w:rPr>
          <w:b w:val="0"/>
          <w:bCs/>
          <w:sz w:val="22"/>
          <w:szCs w:val="22"/>
        </w:rPr>
      </w:pPr>
      <w:r w:rsidRPr="00FB19B9">
        <w:rPr>
          <w:b w:val="0"/>
          <w:bCs/>
          <w:sz w:val="22"/>
          <w:szCs w:val="22"/>
        </w:rPr>
        <w:t>If Hollie’s adjusted gross income is above $75,000, her credit will be reduced or eliminated.</w:t>
      </w:r>
    </w:p>
    <w:p w:rsidR="00490E94" w:rsidRPr="00490E94" w:rsidRDefault="00A50A82" w:rsidP="00490E94">
      <w:pPr>
        <w:pStyle w:val="Normal0"/>
        <w:suppressAutoHyphens/>
        <w:rPr>
          <w:bCs/>
        </w:rPr>
      </w:pPr>
      <w:r>
        <w:rPr>
          <w:bCs/>
        </w:rPr>
        <w:t xml:space="preserve">81.  </w:t>
      </w:r>
      <w:r w:rsidR="00490E94" w:rsidRPr="00490E94">
        <w:rPr>
          <w:bCs/>
        </w:rPr>
        <w:t xml:space="preserve">Martha Stewart incurred qualifying energy expenditures of $650 in </w:t>
      </w:r>
      <w:r w:rsidR="002D7016">
        <w:rPr>
          <w:bCs/>
        </w:rPr>
        <w:t>2014</w:t>
      </w:r>
      <w:r w:rsidR="00490E94" w:rsidRPr="00490E94">
        <w:rPr>
          <w:bCs/>
        </w:rPr>
        <w:t xml:space="preserve"> and $440 in </w:t>
      </w:r>
      <w:r w:rsidR="002D7016">
        <w:rPr>
          <w:bCs/>
        </w:rPr>
        <w:t>2015</w:t>
      </w:r>
      <w:r w:rsidR="00490E94" w:rsidRPr="00490E94">
        <w:rPr>
          <w:bCs/>
        </w:rPr>
        <w:t xml:space="preserve">.  Her maximum energy credit for </w:t>
      </w:r>
      <w:r w:rsidR="002D7016">
        <w:rPr>
          <w:bCs/>
        </w:rPr>
        <w:t>2015</w:t>
      </w:r>
      <w:r w:rsidR="00490E94" w:rsidRPr="00490E94">
        <w:rPr>
          <w:bCs/>
        </w:rPr>
        <w:t xml:space="preserve"> is </w:t>
      </w:r>
    </w:p>
    <w:p w:rsidR="00490E94" w:rsidRPr="00490E94" w:rsidRDefault="00490E94" w:rsidP="00490E94">
      <w:pPr>
        <w:ind w:left="360"/>
        <w:jc w:val="left"/>
        <w:rPr>
          <w:bCs/>
        </w:rPr>
      </w:pPr>
      <w:r w:rsidRPr="00490E94">
        <w:rPr>
          <w:bCs/>
        </w:rPr>
        <w:t>a.</w:t>
      </w:r>
      <w:r w:rsidRPr="00490E94">
        <w:rPr>
          <w:bCs/>
        </w:rPr>
        <w:tab/>
        <w:t>$-0-</w:t>
      </w:r>
    </w:p>
    <w:p w:rsidR="00490E94" w:rsidRPr="00490E94" w:rsidRDefault="00490E94" w:rsidP="00490E94">
      <w:pPr>
        <w:ind w:left="360"/>
        <w:jc w:val="left"/>
        <w:rPr>
          <w:bCs/>
        </w:rPr>
      </w:pPr>
      <w:r w:rsidRPr="00490E94">
        <w:rPr>
          <w:bCs/>
        </w:rPr>
        <w:t>b.</w:t>
      </w:r>
      <w:r w:rsidRPr="00490E94">
        <w:rPr>
          <w:bCs/>
        </w:rPr>
        <w:tab/>
        <w:t>$650</w:t>
      </w:r>
    </w:p>
    <w:p w:rsidR="00490E94" w:rsidRPr="00490E94" w:rsidRDefault="00490E94" w:rsidP="00490E94">
      <w:pPr>
        <w:ind w:left="360"/>
        <w:jc w:val="left"/>
        <w:rPr>
          <w:bCs/>
        </w:rPr>
      </w:pPr>
      <w:r w:rsidRPr="00490E94">
        <w:rPr>
          <w:bCs/>
        </w:rPr>
        <w:t>c.</w:t>
      </w:r>
      <w:r w:rsidRPr="00490E94">
        <w:rPr>
          <w:bCs/>
        </w:rPr>
        <w:tab/>
        <w:t>$440</w:t>
      </w:r>
    </w:p>
    <w:p w:rsidR="00490E94" w:rsidRPr="00490E94" w:rsidRDefault="00490E94" w:rsidP="00490E94">
      <w:pPr>
        <w:ind w:left="360"/>
        <w:jc w:val="left"/>
        <w:rPr>
          <w:bCs/>
        </w:rPr>
      </w:pPr>
      <w:r w:rsidRPr="00490E94">
        <w:rPr>
          <w:bCs/>
        </w:rPr>
        <w:t>d.</w:t>
      </w:r>
      <w:r w:rsidRPr="00490E94">
        <w:rPr>
          <w:bCs/>
        </w:rPr>
        <w:tab/>
        <w:t>$1,090</w:t>
      </w:r>
    </w:p>
    <w:p w:rsidR="00682C90" w:rsidRPr="00682C90" w:rsidRDefault="00A50A82" w:rsidP="00682C90">
      <w:pPr>
        <w:pStyle w:val="Normal0"/>
        <w:keepNext/>
      </w:pPr>
      <w:r>
        <w:t xml:space="preserve">82.  </w:t>
      </w:r>
      <w:r w:rsidR="00682C90" w:rsidRPr="00682C90">
        <w:t>Alternative minimum tax for individuals requires certain adjustments and preferences. Which of the following is a preference or adjustment item for non</w:t>
      </w:r>
      <w:r w:rsidR="00F64282">
        <w:t>-</w:t>
      </w:r>
      <w:r w:rsidR="00682C90" w:rsidRPr="00682C90">
        <w:t>corporate taxpayers?</w:t>
      </w:r>
    </w:p>
    <w:p w:rsidR="00682C90" w:rsidRPr="00682C90" w:rsidRDefault="00682C90" w:rsidP="006A70D6">
      <w:pPr>
        <w:keepNext/>
        <w:numPr>
          <w:ilvl w:val="0"/>
          <w:numId w:val="64"/>
        </w:numPr>
        <w:jc w:val="left"/>
        <w:rPr>
          <w:rFonts w:ascii="Times New Roman" w:hAnsi="Times New Roman" w:cs="Times New Roman"/>
        </w:rPr>
      </w:pPr>
      <w:r w:rsidRPr="00682C90">
        <w:rPr>
          <w:rFonts w:ascii="Times New Roman" w:hAnsi="Times New Roman" w:cs="Times New Roman"/>
        </w:rPr>
        <w:t>personal exemptions</w:t>
      </w:r>
    </w:p>
    <w:p w:rsidR="00682C90" w:rsidRPr="00682C90" w:rsidRDefault="008F449C" w:rsidP="006A70D6">
      <w:pPr>
        <w:keepNext/>
        <w:numPr>
          <w:ilvl w:val="0"/>
          <w:numId w:val="64"/>
        </w:numPr>
        <w:jc w:val="left"/>
        <w:rPr>
          <w:rFonts w:ascii="Times New Roman" w:hAnsi="Times New Roman" w:cs="Times New Roman"/>
        </w:rPr>
      </w:pPr>
      <w:r>
        <w:rPr>
          <w:rFonts w:ascii="Times New Roman" w:hAnsi="Times New Roman" w:cs="Times New Roman"/>
        </w:rPr>
        <w:t>incentive stock option exercise</w:t>
      </w:r>
    </w:p>
    <w:p w:rsidR="00682C90" w:rsidRPr="00682C90" w:rsidRDefault="00682C90" w:rsidP="006A70D6">
      <w:pPr>
        <w:numPr>
          <w:ilvl w:val="0"/>
          <w:numId w:val="64"/>
        </w:numPr>
        <w:jc w:val="left"/>
        <w:rPr>
          <w:rFonts w:ascii="Times New Roman" w:hAnsi="Times New Roman" w:cs="Times New Roman"/>
        </w:rPr>
      </w:pPr>
      <w:r w:rsidRPr="00682C90">
        <w:rPr>
          <w:rFonts w:ascii="Times New Roman" w:hAnsi="Times New Roman" w:cs="Times New Roman"/>
        </w:rPr>
        <w:t>tax-exempt interest on certain private activity bonds</w:t>
      </w:r>
    </w:p>
    <w:p w:rsidR="00682C90" w:rsidRPr="00682C90" w:rsidRDefault="00682C90" w:rsidP="006A70D6">
      <w:pPr>
        <w:numPr>
          <w:ilvl w:val="0"/>
          <w:numId w:val="64"/>
        </w:numPr>
        <w:jc w:val="left"/>
        <w:rPr>
          <w:rFonts w:ascii="Times New Roman" w:hAnsi="Times New Roman" w:cs="Times New Roman"/>
        </w:rPr>
      </w:pPr>
      <w:r w:rsidRPr="00682C90">
        <w:rPr>
          <w:rFonts w:ascii="Times New Roman" w:hAnsi="Times New Roman" w:cs="Times New Roman"/>
        </w:rPr>
        <w:t>all of the above</w:t>
      </w:r>
    </w:p>
    <w:p w:rsidR="00471A75" w:rsidRPr="00471A75" w:rsidRDefault="00A50A82" w:rsidP="00471A75">
      <w:pPr>
        <w:pStyle w:val="Normal0"/>
        <w:rPr>
          <w:bCs/>
        </w:rPr>
      </w:pPr>
      <w:r>
        <w:rPr>
          <w:bCs/>
        </w:rPr>
        <w:t xml:space="preserve">83.  </w:t>
      </w:r>
      <w:r w:rsidR="00471A75" w:rsidRPr="00471A75">
        <w:rPr>
          <w:bCs/>
        </w:rPr>
        <w:t xml:space="preserve">Ace Freely, age 12, earned $900 from a paper route and $2,400 interest during </w:t>
      </w:r>
      <w:r w:rsidR="002D7016">
        <w:rPr>
          <w:bCs/>
        </w:rPr>
        <w:t>201</w:t>
      </w:r>
      <w:r w:rsidR="008F449C">
        <w:rPr>
          <w:bCs/>
        </w:rPr>
        <w:t>5</w:t>
      </w:r>
      <w:r w:rsidR="00471A75" w:rsidRPr="00471A75">
        <w:rPr>
          <w:bCs/>
        </w:rPr>
        <w:t xml:space="preserve">. The portion of his income that will be taxed at his parents’ marginal tax rate in </w:t>
      </w:r>
      <w:r w:rsidR="002D7016">
        <w:rPr>
          <w:bCs/>
        </w:rPr>
        <w:t>201</w:t>
      </w:r>
      <w:r w:rsidR="008F449C">
        <w:rPr>
          <w:bCs/>
        </w:rPr>
        <w:t>5</w:t>
      </w:r>
      <w:r w:rsidR="00471A75" w:rsidRPr="00471A75">
        <w:rPr>
          <w:bCs/>
        </w:rPr>
        <w:t xml:space="preserve"> is: </w:t>
      </w:r>
    </w:p>
    <w:p w:rsidR="00471A75" w:rsidRPr="00471A75" w:rsidRDefault="00471A75" w:rsidP="006A70D6">
      <w:pPr>
        <w:numPr>
          <w:ilvl w:val="0"/>
          <w:numId w:val="69"/>
        </w:numPr>
        <w:jc w:val="left"/>
        <w:rPr>
          <w:rFonts w:ascii="Times New Roman" w:hAnsi="Times New Roman" w:cs="Times New Roman"/>
          <w:bCs/>
        </w:rPr>
      </w:pPr>
      <w:r w:rsidRPr="00471A75">
        <w:rPr>
          <w:rFonts w:ascii="Times New Roman" w:hAnsi="Times New Roman" w:cs="Times New Roman"/>
          <w:bCs/>
        </w:rPr>
        <w:t>$</w:t>
      </w:r>
      <w:r w:rsidR="008F449C">
        <w:rPr>
          <w:rFonts w:ascii="Times New Roman" w:hAnsi="Times New Roman" w:cs="Times New Roman"/>
          <w:bCs/>
        </w:rPr>
        <w:t>3</w:t>
      </w:r>
      <w:r w:rsidRPr="00471A75">
        <w:rPr>
          <w:rFonts w:ascii="Times New Roman" w:hAnsi="Times New Roman" w:cs="Times New Roman"/>
          <w:bCs/>
        </w:rPr>
        <w:t>00</w:t>
      </w:r>
    </w:p>
    <w:p w:rsidR="00471A75" w:rsidRPr="00471A75" w:rsidRDefault="00471A75" w:rsidP="006A70D6">
      <w:pPr>
        <w:numPr>
          <w:ilvl w:val="0"/>
          <w:numId w:val="69"/>
        </w:numPr>
        <w:jc w:val="left"/>
        <w:rPr>
          <w:rFonts w:ascii="Times New Roman" w:hAnsi="Times New Roman" w:cs="Times New Roman"/>
          <w:bCs/>
        </w:rPr>
      </w:pPr>
      <w:r w:rsidRPr="00471A75">
        <w:rPr>
          <w:rFonts w:ascii="Times New Roman" w:hAnsi="Times New Roman" w:cs="Times New Roman"/>
          <w:bCs/>
        </w:rPr>
        <w:t>$700</w:t>
      </w:r>
    </w:p>
    <w:p w:rsidR="00471A75" w:rsidRPr="00471A75" w:rsidRDefault="00471A75" w:rsidP="006A70D6">
      <w:pPr>
        <w:numPr>
          <w:ilvl w:val="0"/>
          <w:numId w:val="69"/>
        </w:numPr>
        <w:jc w:val="left"/>
        <w:rPr>
          <w:rFonts w:ascii="Times New Roman" w:hAnsi="Times New Roman" w:cs="Times New Roman"/>
          <w:bCs/>
        </w:rPr>
      </w:pPr>
      <w:r w:rsidRPr="00471A75">
        <w:rPr>
          <w:rFonts w:ascii="Times New Roman" w:hAnsi="Times New Roman" w:cs="Times New Roman"/>
          <w:bCs/>
        </w:rPr>
        <w:t>$1,300</w:t>
      </w:r>
    </w:p>
    <w:p w:rsidR="00471A75" w:rsidRPr="00FA01E2" w:rsidRDefault="00471A75" w:rsidP="006A70D6">
      <w:pPr>
        <w:numPr>
          <w:ilvl w:val="0"/>
          <w:numId w:val="69"/>
        </w:numPr>
        <w:jc w:val="left"/>
        <w:rPr>
          <w:b/>
          <w:bCs/>
        </w:rPr>
      </w:pPr>
      <w:r w:rsidRPr="00471A75">
        <w:rPr>
          <w:rFonts w:ascii="Times New Roman" w:hAnsi="Times New Roman" w:cs="Times New Roman"/>
          <w:bCs/>
        </w:rPr>
        <w:t>$2,000</w:t>
      </w:r>
    </w:p>
    <w:p w:rsidR="00471A75" w:rsidRPr="00893F8D" w:rsidRDefault="00A50A82" w:rsidP="00471A75">
      <w:pPr>
        <w:pStyle w:val="Normal0"/>
        <w:suppressAutoHyphens/>
      </w:pPr>
      <w:r>
        <w:t xml:space="preserve">84.  </w:t>
      </w:r>
      <w:r w:rsidR="00471A75" w:rsidRPr="00893F8D">
        <w:t>Morris, a single taxpayer</w:t>
      </w:r>
      <w:r w:rsidR="00471A75">
        <w:t>,</w:t>
      </w:r>
      <w:r w:rsidR="00471A75" w:rsidRPr="00893F8D">
        <w:t xml:space="preserve"> is not covered by a qualified plan at his place of employment.</w:t>
      </w:r>
      <w:r w:rsidR="00471A75">
        <w:t xml:space="preserve"> </w:t>
      </w:r>
      <w:r w:rsidR="00471A75" w:rsidRPr="00893F8D">
        <w:t>He wishes to establish an IRA and contribute $</w:t>
      </w:r>
      <w:r w:rsidR="00471A75">
        <w:t>5</w:t>
      </w:r>
      <w:r w:rsidR="00471A75" w:rsidRPr="00893F8D">
        <w:t>,</w:t>
      </w:r>
      <w:r w:rsidR="00C42076">
        <w:t>5</w:t>
      </w:r>
      <w:r w:rsidR="00471A75" w:rsidRPr="00893F8D">
        <w:t xml:space="preserve">00 for </w:t>
      </w:r>
      <w:r w:rsidR="002D7016">
        <w:t>2015</w:t>
      </w:r>
      <w:r w:rsidR="00471A75" w:rsidRPr="00893F8D">
        <w:t>.</w:t>
      </w:r>
      <w:r w:rsidR="00471A75">
        <w:t xml:space="preserve"> </w:t>
      </w:r>
      <w:r w:rsidR="00471A75" w:rsidRPr="00893F8D">
        <w:t>An IRA may be invested in all of the following accounts</w:t>
      </w:r>
      <w:r w:rsidR="00471A75">
        <w:t> </w:t>
      </w:r>
      <w:r w:rsidR="00471A75" w:rsidRPr="00893F8D">
        <w:t>except:</w:t>
      </w:r>
    </w:p>
    <w:p w:rsidR="00471A75" w:rsidRPr="00D42D3D" w:rsidRDefault="00471A75" w:rsidP="006A70D6">
      <w:pPr>
        <w:numPr>
          <w:ilvl w:val="0"/>
          <w:numId w:val="70"/>
        </w:numPr>
        <w:jc w:val="left"/>
      </w:pPr>
      <w:r w:rsidRPr="00D42D3D">
        <w:t>bank CD</w:t>
      </w:r>
    </w:p>
    <w:p w:rsidR="00471A75" w:rsidRPr="00D42D3D" w:rsidRDefault="00471A75" w:rsidP="006A70D6">
      <w:pPr>
        <w:numPr>
          <w:ilvl w:val="0"/>
          <w:numId w:val="70"/>
        </w:numPr>
        <w:jc w:val="left"/>
      </w:pPr>
      <w:r>
        <w:t>mutual fund</w:t>
      </w:r>
    </w:p>
    <w:p w:rsidR="00471A75" w:rsidRPr="00D42D3D" w:rsidRDefault="00471A75" w:rsidP="006A70D6">
      <w:pPr>
        <w:numPr>
          <w:ilvl w:val="0"/>
          <w:numId w:val="70"/>
        </w:numPr>
        <w:jc w:val="left"/>
      </w:pPr>
      <w:r w:rsidRPr="00D42D3D">
        <w:t>annui</w:t>
      </w:r>
      <w:r>
        <w:t>ty</w:t>
      </w:r>
    </w:p>
    <w:p w:rsidR="00471A75" w:rsidRDefault="00471A75" w:rsidP="006A70D6">
      <w:pPr>
        <w:numPr>
          <w:ilvl w:val="0"/>
          <w:numId w:val="70"/>
        </w:numPr>
        <w:jc w:val="left"/>
      </w:pPr>
      <w:r>
        <w:t>artwork</w:t>
      </w:r>
    </w:p>
    <w:p w:rsidR="00D94C60" w:rsidRPr="00FD2E2B" w:rsidRDefault="00B0753E" w:rsidP="00D94C60">
      <w:pPr>
        <w:pStyle w:val="Normal3"/>
        <w:keepNext/>
      </w:pPr>
      <w:r>
        <w:t>8</w:t>
      </w:r>
      <w:r w:rsidR="00A50A82">
        <w:t xml:space="preserve">5.  </w:t>
      </w:r>
      <w:r w:rsidR="00D94C60" w:rsidRPr="00FD2E2B">
        <w:t xml:space="preserve">Peter and Jill are married and file a joint return. In </w:t>
      </w:r>
      <w:r w:rsidR="002D7016">
        <w:t>2015</w:t>
      </w:r>
      <w:r w:rsidR="00D94C60">
        <w:t>, Jill was a</w:t>
      </w:r>
      <w:r w:rsidR="00F36633">
        <w:t>n office</w:t>
      </w:r>
      <w:r w:rsidR="00D94C60" w:rsidRPr="00FD2E2B">
        <w:t xml:space="preserve"> manager for a large firm and earned $98,000; Peter owns a graphic design business that showed a net profit of $500. In </w:t>
      </w:r>
      <w:r w:rsidR="002D7016">
        <w:t>2015</w:t>
      </w:r>
      <w:r w:rsidR="00D94C60" w:rsidRPr="00FD2E2B">
        <w:t xml:space="preserve"> </w:t>
      </w:r>
      <w:r w:rsidR="00D94C60">
        <w:t>Jill was covered by an employer’s plan;</w:t>
      </w:r>
      <w:r w:rsidR="00D94C60" w:rsidRPr="00FD2E2B">
        <w:t xml:space="preserve"> Peter was not. Their modified </w:t>
      </w:r>
      <w:r>
        <w:t>adjusted</w:t>
      </w:r>
      <w:r w:rsidR="00D94C60" w:rsidRPr="00FD2E2B">
        <w:t xml:space="preserve"> gross income was $1</w:t>
      </w:r>
      <w:r w:rsidR="00D94C60">
        <w:t>8</w:t>
      </w:r>
      <w:r w:rsidR="008F449C">
        <w:t>8</w:t>
      </w:r>
      <w:r w:rsidR="00D94C60" w:rsidRPr="00FD2E2B">
        <w:t xml:space="preserve">,000. What is the maximum deductible amount that Peter can contribute to a traditional IRA? </w:t>
      </w:r>
    </w:p>
    <w:p w:rsidR="00D94C60" w:rsidRPr="00EF3535" w:rsidRDefault="00D94C60" w:rsidP="006A70D6">
      <w:pPr>
        <w:keepNext/>
        <w:numPr>
          <w:ilvl w:val="0"/>
          <w:numId w:val="71"/>
        </w:numPr>
        <w:jc w:val="left"/>
      </w:pPr>
      <w:r w:rsidRPr="00EF3535">
        <w:t>$</w:t>
      </w:r>
      <w:r>
        <w:t>-</w:t>
      </w:r>
      <w:r w:rsidRPr="00EF3535">
        <w:t>0</w:t>
      </w:r>
      <w:r>
        <w:t>-</w:t>
      </w:r>
      <w:r w:rsidRPr="00EF3535">
        <w:t xml:space="preserve"> </w:t>
      </w:r>
    </w:p>
    <w:p w:rsidR="00D94C60" w:rsidRPr="00EF3535" w:rsidRDefault="00D94C60" w:rsidP="006A70D6">
      <w:pPr>
        <w:numPr>
          <w:ilvl w:val="0"/>
          <w:numId w:val="71"/>
        </w:numPr>
        <w:jc w:val="left"/>
      </w:pPr>
      <w:r w:rsidRPr="00EF3535">
        <w:t xml:space="preserve">$1,000 </w:t>
      </w:r>
    </w:p>
    <w:p w:rsidR="00D94C60" w:rsidRPr="00EF3535" w:rsidRDefault="00D94C60" w:rsidP="006A70D6">
      <w:pPr>
        <w:numPr>
          <w:ilvl w:val="0"/>
          <w:numId w:val="71"/>
        </w:numPr>
        <w:jc w:val="left"/>
      </w:pPr>
      <w:r w:rsidRPr="00EF3535">
        <w:t>$2,</w:t>
      </w:r>
      <w:r>
        <w:t>75</w:t>
      </w:r>
      <w:r w:rsidRPr="00EF3535">
        <w:t xml:space="preserve">0 </w:t>
      </w:r>
    </w:p>
    <w:p w:rsidR="00D94C60" w:rsidRPr="00EF3535" w:rsidRDefault="00D94C60" w:rsidP="006A70D6">
      <w:pPr>
        <w:numPr>
          <w:ilvl w:val="0"/>
          <w:numId w:val="71"/>
        </w:numPr>
        <w:jc w:val="left"/>
      </w:pPr>
      <w:r w:rsidRPr="00EF3535">
        <w:t>$5,</w:t>
      </w:r>
      <w:r>
        <w:t>5</w:t>
      </w:r>
      <w:r w:rsidRPr="00EF3535">
        <w:t xml:space="preserve">00 </w:t>
      </w:r>
    </w:p>
    <w:p w:rsidR="00C42076" w:rsidRDefault="00C42076" w:rsidP="00D94C60">
      <w:pPr>
        <w:pStyle w:val="Normal3"/>
        <w:rPr>
          <w:bCs/>
        </w:rPr>
      </w:pPr>
    </w:p>
    <w:p w:rsidR="00D94C60" w:rsidRPr="00D94C60" w:rsidRDefault="00A50A82" w:rsidP="00D94C60">
      <w:pPr>
        <w:pStyle w:val="Normal3"/>
        <w:rPr>
          <w:bCs/>
        </w:rPr>
      </w:pPr>
      <w:r>
        <w:rPr>
          <w:bCs/>
        </w:rPr>
        <w:t xml:space="preserve">86.  </w:t>
      </w:r>
      <w:r w:rsidR="00D94C60" w:rsidRPr="00D94C60">
        <w:rPr>
          <w:bCs/>
        </w:rPr>
        <w:t>Which of the following is correct regarding contributions to a Roth IRA?</w:t>
      </w:r>
    </w:p>
    <w:p w:rsidR="00D94C60" w:rsidRPr="00D94C60" w:rsidRDefault="00D94C60" w:rsidP="006A70D6">
      <w:pPr>
        <w:numPr>
          <w:ilvl w:val="0"/>
          <w:numId w:val="72"/>
        </w:numPr>
        <w:jc w:val="left"/>
        <w:rPr>
          <w:rFonts w:ascii="Times New Roman" w:hAnsi="Times New Roman" w:cs="Times New Roman"/>
          <w:bCs/>
        </w:rPr>
      </w:pPr>
      <w:r w:rsidRPr="00D94C60">
        <w:rPr>
          <w:rFonts w:ascii="Times New Roman" w:hAnsi="Times New Roman" w:cs="Times New Roman"/>
          <w:bCs/>
        </w:rPr>
        <w:t>Contributions may be made regardless of age provided other requirements are met.</w:t>
      </w:r>
    </w:p>
    <w:p w:rsidR="00D94C60" w:rsidRPr="00D94C60" w:rsidRDefault="00D94C60" w:rsidP="006A70D6">
      <w:pPr>
        <w:numPr>
          <w:ilvl w:val="0"/>
          <w:numId w:val="72"/>
        </w:numPr>
        <w:jc w:val="left"/>
        <w:rPr>
          <w:rFonts w:ascii="Times New Roman" w:hAnsi="Times New Roman" w:cs="Times New Roman"/>
          <w:bCs/>
        </w:rPr>
      </w:pPr>
      <w:r w:rsidRPr="00D94C60">
        <w:rPr>
          <w:rFonts w:ascii="Times New Roman" w:hAnsi="Times New Roman" w:cs="Times New Roman"/>
          <w:bCs/>
        </w:rPr>
        <w:t>Contributions may be deducted if you are within certain income limits.</w:t>
      </w:r>
    </w:p>
    <w:p w:rsidR="00D94C60" w:rsidRPr="00D94C60" w:rsidRDefault="00D94C60" w:rsidP="006A70D6">
      <w:pPr>
        <w:numPr>
          <w:ilvl w:val="0"/>
          <w:numId w:val="72"/>
        </w:numPr>
        <w:jc w:val="left"/>
        <w:rPr>
          <w:rFonts w:ascii="Times New Roman" w:hAnsi="Times New Roman" w:cs="Times New Roman"/>
          <w:bCs/>
        </w:rPr>
      </w:pPr>
      <w:r w:rsidRPr="00D94C60">
        <w:rPr>
          <w:rFonts w:ascii="Times New Roman" w:hAnsi="Times New Roman" w:cs="Times New Roman"/>
          <w:bCs/>
        </w:rPr>
        <w:t>Contributions may be deducted if you are not covered under a retirement plan.</w:t>
      </w:r>
    </w:p>
    <w:p w:rsidR="00D94C60" w:rsidRPr="00D94C60" w:rsidRDefault="00D94C60" w:rsidP="006A70D6">
      <w:pPr>
        <w:numPr>
          <w:ilvl w:val="0"/>
          <w:numId w:val="72"/>
        </w:numPr>
        <w:jc w:val="left"/>
        <w:rPr>
          <w:rFonts w:ascii="Times New Roman" w:hAnsi="Times New Roman" w:cs="Times New Roman"/>
          <w:bCs/>
        </w:rPr>
      </w:pPr>
      <w:r w:rsidRPr="00D94C60">
        <w:rPr>
          <w:rFonts w:ascii="Times New Roman" w:hAnsi="Times New Roman" w:cs="Times New Roman"/>
          <w:bCs/>
        </w:rPr>
        <w:t>Contributions may not be deducted, but earnings are taxable when distributed.</w:t>
      </w:r>
    </w:p>
    <w:p w:rsidR="007D46E6" w:rsidRPr="00C532C0" w:rsidRDefault="007D46E6" w:rsidP="007D46E6">
      <w:pPr>
        <w:pStyle w:val="Normal0"/>
      </w:pPr>
      <w:r>
        <w:t xml:space="preserve">87.  </w:t>
      </w:r>
      <w:r w:rsidR="001A4684">
        <w:t>Al Wade is a single person ($</w:t>
      </w:r>
      <w:r w:rsidR="00085630">
        <w:t>1</w:t>
      </w:r>
      <w:r w:rsidR="001A4684">
        <w:t xml:space="preserve">6,000 income) who does not have qualified health insurance coverage in </w:t>
      </w:r>
      <w:r w:rsidR="002D7016">
        <w:t>2015</w:t>
      </w:r>
      <w:r w:rsidR="001A4684">
        <w:t xml:space="preserve">, and he does not qualify for any exceptions.  His shared responsibility payment (SRP) for </w:t>
      </w:r>
      <w:r w:rsidR="002D7016">
        <w:t>2015</w:t>
      </w:r>
      <w:r w:rsidR="001A4684">
        <w:t xml:space="preserve"> is</w:t>
      </w:r>
    </w:p>
    <w:p w:rsidR="007D46E6" w:rsidRPr="00087495" w:rsidRDefault="007D46E6" w:rsidP="006A70D6">
      <w:pPr>
        <w:numPr>
          <w:ilvl w:val="0"/>
          <w:numId w:val="82"/>
        </w:numPr>
        <w:jc w:val="left"/>
      </w:pPr>
      <w:r w:rsidRPr="00087495">
        <w:t>$</w:t>
      </w:r>
      <w:r w:rsidR="001A4684">
        <w:t>0</w:t>
      </w:r>
    </w:p>
    <w:p w:rsidR="007D46E6" w:rsidRPr="00087495" w:rsidRDefault="007D46E6" w:rsidP="006A70D6">
      <w:pPr>
        <w:numPr>
          <w:ilvl w:val="0"/>
          <w:numId w:val="82"/>
        </w:numPr>
        <w:jc w:val="left"/>
      </w:pPr>
      <w:r>
        <w:t>$</w:t>
      </w:r>
      <w:r w:rsidR="00085630">
        <w:t>114</w:t>
      </w:r>
    </w:p>
    <w:p w:rsidR="007D46E6" w:rsidRPr="00087495" w:rsidRDefault="007D46E6" w:rsidP="006A70D6">
      <w:pPr>
        <w:numPr>
          <w:ilvl w:val="0"/>
          <w:numId w:val="82"/>
        </w:numPr>
        <w:jc w:val="left"/>
      </w:pPr>
      <w:r>
        <w:t>$</w:t>
      </w:r>
      <w:r w:rsidR="00085630">
        <w:t>325</w:t>
      </w:r>
    </w:p>
    <w:p w:rsidR="007D46E6" w:rsidRPr="00087495" w:rsidRDefault="007D46E6" w:rsidP="006A70D6">
      <w:pPr>
        <w:numPr>
          <w:ilvl w:val="0"/>
          <w:numId w:val="82"/>
        </w:numPr>
        <w:jc w:val="left"/>
      </w:pPr>
      <w:r>
        <w:t>$</w:t>
      </w:r>
      <w:r w:rsidR="00085630">
        <w:t>162.50</w:t>
      </w:r>
    </w:p>
    <w:p w:rsidR="007D46E6" w:rsidRDefault="007D46E6" w:rsidP="00490E94">
      <w:pPr>
        <w:jc w:val="left"/>
      </w:pPr>
    </w:p>
    <w:p w:rsidR="007D46E6" w:rsidRDefault="007D46E6" w:rsidP="00490E94">
      <w:pPr>
        <w:jc w:val="left"/>
      </w:pPr>
      <w:r>
        <w:t xml:space="preserve">88.  A single taxpayer will be subject to an additional Medicare Tax in </w:t>
      </w:r>
      <w:r w:rsidR="002D7016">
        <w:t>201</w:t>
      </w:r>
      <w:r w:rsidR="00085630">
        <w:t>5</w:t>
      </w:r>
      <w:r>
        <w:t xml:space="preserve"> </w:t>
      </w:r>
      <w:r w:rsidR="00085630">
        <w:t xml:space="preserve">of </w:t>
      </w:r>
    </w:p>
    <w:p w:rsidR="007D46E6" w:rsidRDefault="007D46E6" w:rsidP="00490E94">
      <w:pPr>
        <w:jc w:val="left"/>
      </w:pPr>
    </w:p>
    <w:p w:rsidR="007D46E6" w:rsidRDefault="007D46E6" w:rsidP="00490E94">
      <w:pPr>
        <w:jc w:val="left"/>
      </w:pPr>
      <w:r>
        <w:t xml:space="preserve">      a.   0.9% of wages exceeding $200,000</w:t>
      </w:r>
    </w:p>
    <w:p w:rsidR="007D46E6" w:rsidRDefault="007D46E6" w:rsidP="00490E94">
      <w:pPr>
        <w:jc w:val="left"/>
      </w:pPr>
      <w:r>
        <w:t xml:space="preserve">      b.   0.9% of wages exceeding $</w:t>
      </w:r>
      <w:r w:rsidR="00085630">
        <w:t>25</w:t>
      </w:r>
      <w:r>
        <w:t xml:space="preserve">0,000  </w:t>
      </w:r>
    </w:p>
    <w:p w:rsidR="007D46E6" w:rsidRDefault="007D46E6" w:rsidP="00490E94">
      <w:pPr>
        <w:jc w:val="left"/>
      </w:pPr>
      <w:r>
        <w:t xml:space="preserve">      c.   9.0% of all wages exceeding $50,000</w:t>
      </w:r>
    </w:p>
    <w:p w:rsidR="007D46E6" w:rsidRDefault="007D46E6" w:rsidP="00490E94">
      <w:pPr>
        <w:jc w:val="left"/>
      </w:pPr>
      <w:r>
        <w:t xml:space="preserve">      d.  9.0% of total wages received during the year   </w:t>
      </w:r>
    </w:p>
    <w:p w:rsidR="007D46E6" w:rsidRDefault="007D46E6" w:rsidP="00490E94">
      <w:pPr>
        <w:jc w:val="left"/>
      </w:pPr>
    </w:p>
    <w:p w:rsidR="00E224A3" w:rsidRDefault="007D46E6" w:rsidP="00490E94">
      <w:pPr>
        <w:jc w:val="left"/>
      </w:pPr>
      <w:r>
        <w:t xml:space="preserve">89.  </w:t>
      </w:r>
      <w:r w:rsidR="00E224A3">
        <w:t xml:space="preserve">Tom and Mary Allen, filing a joint return, have modified adjusted income of $270,000 and net </w:t>
      </w:r>
    </w:p>
    <w:p w:rsidR="00E224A3" w:rsidRDefault="00E224A3" w:rsidP="00490E94">
      <w:pPr>
        <w:jc w:val="left"/>
      </w:pPr>
      <w:r>
        <w:t xml:space="preserve">       investment income of $30,000.  Their “net investment income tax” for the year is</w:t>
      </w:r>
    </w:p>
    <w:p w:rsidR="00E224A3" w:rsidRDefault="00E224A3" w:rsidP="00490E94">
      <w:pPr>
        <w:jc w:val="left"/>
      </w:pPr>
    </w:p>
    <w:p w:rsidR="00E224A3" w:rsidRDefault="00E224A3" w:rsidP="00490E94">
      <w:pPr>
        <w:jc w:val="left"/>
      </w:pPr>
      <w:r>
        <w:t xml:space="preserve">      a.   $0</w:t>
      </w:r>
    </w:p>
    <w:p w:rsidR="00E224A3" w:rsidRDefault="00E224A3" w:rsidP="00490E94">
      <w:pPr>
        <w:jc w:val="left"/>
      </w:pPr>
      <w:r>
        <w:t xml:space="preserve">      b.  $380   </w:t>
      </w:r>
    </w:p>
    <w:p w:rsidR="00E224A3" w:rsidRDefault="00E224A3" w:rsidP="00490E94">
      <w:pPr>
        <w:jc w:val="left"/>
      </w:pPr>
      <w:r>
        <w:t xml:space="preserve">      c.   $760</w:t>
      </w:r>
    </w:p>
    <w:p w:rsidR="00E224A3" w:rsidRDefault="00E224A3" w:rsidP="00490E94">
      <w:pPr>
        <w:jc w:val="left"/>
      </w:pPr>
      <w:r>
        <w:t xml:space="preserve">      d.  $1,140</w:t>
      </w:r>
    </w:p>
    <w:p w:rsidR="000F59AE" w:rsidRDefault="00F36633" w:rsidP="000F59AE">
      <w:pPr>
        <w:pStyle w:val="Normal3"/>
      </w:pPr>
      <w:r>
        <w:t xml:space="preserve">90.  </w:t>
      </w:r>
      <w:r w:rsidR="000F59AE">
        <w:t>In</w:t>
      </w:r>
      <w:r w:rsidR="000F59AE" w:rsidRPr="00B918D3">
        <w:t xml:space="preserve"> January </w:t>
      </w:r>
      <w:r w:rsidR="002D7016">
        <w:t>2015</w:t>
      </w:r>
      <w:r w:rsidR="000F59AE" w:rsidRPr="00B918D3">
        <w:t>, Bob gave an interest</w:t>
      </w:r>
      <w:r w:rsidR="000F59AE">
        <w:t>-</w:t>
      </w:r>
      <w:r w:rsidR="000F59AE" w:rsidRPr="00B918D3">
        <w:t>free loan of $1</w:t>
      </w:r>
      <w:r w:rsidR="000F59AE">
        <w:t>4</w:t>
      </w:r>
      <w:r w:rsidR="000F59AE" w:rsidRPr="00B918D3">
        <w:t>,500 to his son so that he could buy a boat.</w:t>
      </w:r>
      <w:r w:rsidR="000F59AE">
        <w:t xml:space="preserve"> Bob forgave</w:t>
      </w:r>
      <w:r w:rsidR="000F59AE" w:rsidRPr="00B918D3">
        <w:t xml:space="preserve"> the entire </w:t>
      </w:r>
      <w:r w:rsidR="000F59AE">
        <w:t>debt</w:t>
      </w:r>
      <w:r w:rsidR="000F59AE" w:rsidRPr="00B918D3">
        <w:t xml:space="preserve"> in December </w:t>
      </w:r>
      <w:r w:rsidR="002D7016">
        <w:t>2015</w:t>
      </w:r>
      <w:r w:rsidR="000F59AE" w:rsidRPr="00B918D3">
        <w:t>.</w:t>
      </w:r>
      <w:r w:rsidR="000F59AE">
        <w:t xml:space="preserve"> </w:t>
      </w:r>
      <w:r w:rsidR="000F59AE" w:rsidRPr="00B918D3">
        <w:t xml:space="preserve">In addition, Bob gave other gifts to his son during </w:t>
      </w:r>
      <w:r w:rsidR="002D7016">
        <w:t>2015</w:t>
      </w:r>
      <w:r w:rsidR="000F59AE" w:rsidRPr="00B918D3">
        <w:t xml:space="preserve"> totaling $85,000.</w:t>
      </w:r>
      <w:r w:rsidR="000F59AE">
        <w:t xml:space="preserve"> Bob’s taxable gifts for the year to his son total:</w:t>
      </w:r>
    </w:p>
    <w:p w:rsidR="000F59AE" w:rsidRPr="00302CDD" w:rsidRDefault="000F59AE" w:rsidP="006A70D6">
      <w:pPr>
        <w:numPr>
          <w:ilvl w:val="0"/>
          <w:numId w:val="83"/>
        </w:numPr>
        <w:jc w:val="left"/>
      </w:pPr>
      <w:r w:rsidRPr="00302CDD">
        <w:t>$73,000</w:t>
      </w:r>
    </w:p>
    <w:p w:rsidR="000F59AE" w:rsidRPr="00302CDD" w:rsidRDefault="000F59AE" w:rsidP="006A70D6">
      <w:pPr>
        <w:numPr>
          <w:ilvl w:val="0"/>
          <w:numId w:val="83"/>
        </w:numPr>
        <w:jc w:val="left"/>
      </w:pPr>
      <w:r w:rsidRPr="00302CDD">
        <w:t>$74,500</w:t>
      </w:r>
    </w:p>
    <w:p w:rsidR="000F59AE" w:rsidRPr="00302CDD" w:rsidRDefault="000F59AE" w:rsidP="006A70D6">
      <w:pPr>
        <w:numPr>
          <w:ilvl w:val="0"/>
          <w:numId w:val="83"/>
        </w:numPr>
        <w:jc w:val="left"/>
      </w:pPr>
      <w:r w:rsidRPr="00302CDD">
        <w:t>$8</w:t>
      </w:r>
      <w:r>
        <w:t>5</w:t>
      </w:r>
      <w:r w:rsidRPr="00302CDD">
        <w:t>,500</w:t>
      </w:r>
    </w:p>
    <w:p w:rsidR="000F59AE" w:rsidRPr="00302CDD" w:rsidRDefault="000F59AE" w:rsidP="006A70D6">
      <w:pPr>
        <w:numPr>
          <w:ilvl w:val="0"/>
          <w:numId w:val="83"/>
        </w:numPr>
        <w:jc w:val="left"/>
      </w:pPr>
      <w:r w:rsidRPr="00302CDD">
        <w:t>$98,500</w:t>
      </w:r>
    </w:p>
    <w:p w:rsidR="000F59AE" w:rsidRPr="000F59AE" w:rsidRDefault="00F36633" w:rsidP="000F59AE">
      <w:pPr>
        <w:pStyle w:val="Normal3"/>
      </w:pPr>
      <w:r>
        <w:t xml:space="preserve">91.  </w:t>
      </w:r>
      <w:r w:rsidR="000F59AE" w:rsidRPr="000F59AE">
        <w:t xml:space="preserve">During calendar year </w:t>
      </w:r>
      <w:r w:rsidR="002D7016">
        <w:t>2015</w:t>
      </w:r>
      <w:r w:rsidR="000F59AE" w:rsidRPr="000F59AE">
        <w:t xml:space="preserve">, Mary gave several gifts to relatives. Which of the following gifts must be reported on an annual gift tax return? </w:t>
      </w:r>
    </w:p>
    <w:p w:rsidR="000F59AE" w:rsidRPr="000F59AE" w:rsidRDefault="000F59AE" w:rsidP="000F59AE">
      <w:pPr>
        <w:ind w:left="1080" w:hanging="360"/>
        <w:jc w:val="left"/>
        <w:rPr>
          <w:rFonts w:ascii="Times New Roman" w:hAnsi="Times New Roman" w:cs="Times New Roman"/>
        </w:rPr>
      </w:pPr>
      <w:r w:rsidRPr="000F59AE">
        <w:rPr>
          <w:rFonts w:ascii="Times New Roman" w:hAnsi="Times New Roman" w:cs="Times New Roman"/>
        </w:rPr>
        <w:t>1.</w:t>
      </w:r>
      <w:r w:rsidRPr="000F59AE">
        <w:rPr>
          <w:rFonts w:ascii="Times New Roman" w:hAnsi="Times New Roman" w:cs="Times New Roman"/>
        </w:rPr>
        <w:tab/>
        <w:t>$25,000 to her mother to help pay for medical expenses</w:t>
      </w:r>
    </w:p>
    <w:p w:rsidR="000F59AE" w:rsidRPr="000F59AE" w:rsidRDefault="000F59AE" w:rsidP="000F59AE">
      <w:pPr>
        <w:ind w:left="1080" w:hanging="360"/>
        <w:jc w:val="left"/>
        <w:rPr>
          <w:rFonts w:ascii="Times New Roman" w:hAnsi="Times New Roman" w:cs="Times New Roman"/>
        </w:rPr>
      </w:pPr>
      <w:r w:rsidRPr="000F59AE">
        <w:rPr>
          <w:rFonts w:ascii="Times New Roman" w:hAnsi="Times New Roman" w:cs="Times New Roman"/>
        </w:rPr>
        <w:t>2.</w:t>
      </w:r>
      <w:r w:rsidRPr="000F59AE">
        <w:rPr>
          <w:rFonts w:ascii="Times New Roman" w:hAnsi="Times New Roman" w:cs="Times New Roman"/>
        </w:rPr>
        <w:tab/>
        <w:t>A $20,000 federal tax-exempt municipal bond to her sister</w:t>
      </w:r>
    </w:p>
    <w:p w:rsidR="000F59AE" w:rsidRPr="000F59AE" w:rsidRDefault="000F59AE" w:rsidP="000F59AE">
      <w:pPr>
        <w:ind w:left="1080" w:hanging="360"/>
        <w:jc w:val="left"/>
        <w:rPr>
          <w:rFonts w:ascii="Times New Roman" w:hAnsi="Times New Roman" w:cs="Times New Roman"/>
        </w:rPr>
      </w:pPr>
      <w:r w:rsidRPr="000F59AE">
        <w:rPr>
          <w:rFonts w:ascii="Times New Roman" w:hAnsi="Times New Roman" w:cs="Times New Roman"/>
        </w:rPr>
        <w:t>3.</w:t>
      </w:r>
      <w:r w:rsidRPr="000F59AE">
        <w:rPr>
          <w:rFonts w:ascii="Times New Roman" w:hAnsi="Times New Roman" w:cs="Times New Roman"/>
        </w:rPr>
        <w:tab/>
        <w:t>100 shares of stock to her daughter (Mary’s basis in the stock was $10,000 and the fair market value at the date of the gift was $20,000)</w:t>
      </w:r>
    </w:p>
    <w:p w:rsidR="000F59AE" w:rsidRPr="000F59AE" w:rsidRDefault="000F59AE" w:rsidP="000F59AE">
      <w:pPr>
        <w:spacing w:after="120"/>
        <w:ind w:left="1080" w:hanging="360"/>
        <w:jc w:val="left"/>
        <w:rPr>
          <w:rFonts w:ascii="Times New Roman" w:hAnsi="Times New Roman" w:cs="Times New Roman"/>
        </w:rPr>
      </w:pPr>
      <w:r w:rsidRPr="000F59AE">
        <w:rPr>
          <w:rFonts w:ascii="Times New Roman" w:hAnsi="Times New Roman" w:cs="Times New Roman"/>
        </w:rPr>
        <w:t>4.</w:t>
      </w:r>
      <w:r w:rsidRPr="000F59AE">
        <w:rPr>
          <w:rFonts w:ascii="Times New Roman" w:hAnsi="Times New Roman" w:cs="Times New Roman"/>
        </w:rPr>
        <w:tab/>
        <w:t>$20,000 to a qualified university for her son’s dormitory fees</w:t>
      </w:r>
    </w:p>
    <w:p w:rsidR="000F59AE" w:rsidRPr="000F59AE" w:rsidRDefault="000F59AE" w:rsidP="006A70D6">
      <w:pPr>
        <w:numPr>
          <w:ilvl w:val="0"/>
          <w:numId w:val="84"/>
        </w:numPr>
        <w:jc w:val="left"/>
        <w:rPr>
          <w:rFonts w:ascii="Times New Roman" w:hAnsi="Times New Roman" w:cs="Times New Roman"/>
        </w:rPr>
      </w:pPr>
      <w:r w:rsidRPr="000F59AE">
        <w:rPr>
          <w:rFonts w:ascii="Times New Roman" w:hAnsi="Times New Roman" w:cs="Times New Roman"/>
        </w:rPr>
        <w:t>2 and 4 only</w:t>
      </w:r>
    </w:p>
    <w:p w:rsidR="000F59AE" w:rsidRPr="000F59AE" w:rsidRDefault="000F59AE" w:rsidP="006A70D6">
      <w:pPr>
        <w:numPr>
          <w:ilvl w:val="0"/>
          <w:numId w:val="84"/>
        </w:numPr>
        <w:jc w:val="left"/>
        <w:rPr>
          <w:rFonts w:ascii="Times New Roman" w:hAnsi="Times New Roman" w:cs="Times New Roman"/>
        </w:rPr>
      </w:pPr>
      <w:r w:rsidRPr="000F59AE">
        <w:rPr>
          <w:rFonts w:ascii="Times New Roman" w:hAnsi="Times New Roman" w:cs="Times New Roman"/>
        </w:rPr>
        <w:t>2, 3, and 4 only</w:t>
      </w:r>
    </w:p>
    <w:p w:rsidR="000F59AE" w:rsidRPr="000F59AE" w:rsidRDefault="000F59AE" w:rsidP="006A70D6">
      <w:pPr>
        <w:numPr>
          <w:ilvl w:val="0"/>
          <w:numId w:val="84"/>
        </w:numPr>
        <w:jc w:val="left"/>
        <w:rPr>
          <w:rFonts w:ascii="Times New Roman" w:hAnsi="Times New Roman" w:cs="Times New Roman"/>
        </w:rPr>
      </w:pPr>
      <w:r w:rsidRPr="000F59AE">
        <w:rPr>
          <w:rFonts w:ascii="Times New Roman" w:hAnsi="Times New Roman" w:cs="Times New Roman"/>
        </w:rPr>
        <w:t>3 only</w:t>
      </w:r>
    </w:p>
    <w:p w:rsidR="000F59AE" w:rsidRPr="000F59AE" w:rsidRDefault="000F59AE" w:rsidP="006A70D6">
      <w:pPr>
        <w:numPr>
          <w:ilvl w:val="0"/>
          <w:numId w:val="84"/>
        </w:numPr>
        <w:jc w:val="left"/>
        <w:rPr>
          <w:rFonts w:ascii="Times New Roman" w:hAnsi="Times New Roman" w:cs="Times New Roman"/>
        </w:rPr>
      </w:pPr>
      <w:r w:rsidRPr="000F59AE">
        <w:rPr>
          <w:rFonts w:ascii="Times New Roman" w:hAnsi="Times New Roman" w:cs="Times New Roman"/>
        </w:rPr>
        <w:t>1, 2, 3, and 4</w:t>
      </w:r>
    </w:p>
    <w:p w:rsidR="000F59AE" w:rsidRDefault="000F59AE" w:rsidP="00490E94">
      <w:pPr>
        <w:jc w:val="left"/>
      </w:pPr>
    </w:p>
    <w:p w:rsidR="00F36633" w:rsidRDefault="00F36633" w:rsidP="00490E94">
      <w:pPr>
        <w:jc w:val="left"/>
      </w:pPr>
      <w:r>
        <w:t xml:space="preserve">92.  </w:t>
      </w:r>
      <w:r w:rsidR="000F59AE">
        <w:t xml:space="preserve">Sally Maze earned $100,000 from each of two employers during </w:t>
      </w:r>
      <w:r w:rsidR="002D7016">
        <w:t>2015</w:t>
      </w:r>
      <w:r w:rsidR="000F59AE">
        <w:t xml:space="preserve">.  She is entitled to a credit on </w:t>
      </w:r>
    </w:p>
    <w:p w:rsidR="000F59AE" w:rsidRDefault="00F36633" w:rsidP="00490E94">
      <w:pPr>
        <w:jc w:val="left"/>
      </w:pPr>
      <w:r>
        <w:t xml:space="preserve">        h</w:t>
      </w:r>
      <w:r w:rsidR="000F59AE">
        <w:t>er</w:t>
      </w:r>
      <w:r>
        <w:t xml:space="preserve"> </w:t>
      </w:r>
      <w:r w:rsidR="000F59AE">
        <w:t xml:space="preserve">tax return for </w:t>
      </w:r>
      <w:r w:rsidR="00500D87">
        <w:t xml:space="preserve">excess </w:t>
      </w:r>
      <w:r w:rsidR="000F59AE">
        <w:t xml:space="preserve">social security taxes withheld </w:t>
      </w:r>
      <w:r w:rsidR="00500D87">
        <w:t>based on what portion of the $</w:t>
      </w:r>
      <w:r w:rsidR="00597E7B">
        <w:t>2</w:t>
      </w:r>
      <w:r w:rsidR="00500D87">
        <w:t>00,000</w:t>
      </w:r>
      <w:r w:rsidR="00597E7B">
        <w:t xml:space="preserve"> total</w:t>
      </w:r>
      <w:r w:rsidR="00500D87">
        <w:t>?</w:t>
      </w:r>
    </w:p>
    <w:p w:rsidR="000F59AE" w:rsidRDefault="000F59AE" w:rsidP="00490E94">
      <w:pPr>
        <w:jc w:val="left"/>
      </w:pPr>
    </w:p>
    <w:p w:rsidR="000F59AE" w:rsidRDefault="000F59AE" w:rsidP="00490E94">
      <w:pPr>
        <w:jc w:val="left"/>
      </w:pPr>
      <w:r>
        <w:t xml:space="preserve">     </w:t>
      </w:r>
      <w:r w:rsidR="00F36633">
        <w:t xml:space="preserve"> </w:t>
      </w:r>
      <w:r>
        <w:t>a.   $0</w:t>
      </w:r>
    </w:p>
    <w:p w:rsidR="000F59AE" w:rsidRDefault="000F59AE" w:rsidP="00490E94">
      <w:pPr>
        <w:jc w:val="left"/>
      </w:pPr>
      <w:r>
        <w:t xml:space="preserve">    </w:t>
      </w:r>
      <w:r w:rsidR="00F36633">
        <w:t xml:space="preserve"> </w:t>
      </w:r>
      <w:r>
        <w:t xml:space="preserve"> b.  $13,700</w:t>
      </w:r>
    </w:p>
    <w:p w:rsidR="000F59AE" w:rsidRDefault="000F59AE" w:rsidP="00490E94">
      <w:pPr>
        <w:jc w:val="left"/>
      </w:pPr>
      <w:r>
        <w:t xml:space="preserve">    </w:t>
      </w:r>
      <w:r w:rsidR="00F36633">
        <w:t xml:space="preserve"> </w:t>
      </w:r>
      <w:r>
        <w:t xml:space="preserve"> c.   $</w:t>
      </w:r>
      <w:r w:rsidR="00597E7B">
        <w:t>8</w:t>
      </w:r>
      <w:r w:rsidR="00085630">
        <w:t>4</w:t>
      </w:r>
      <w:r w:rsidR="00597E7B">
        <w:t>,</w:t>
      </w:r>
      <w:r w:rsidR="00085630">
        <w:t>5</w:t>
      </w:r>
      <w:r w:rsidR="00597E7B">
        <w:t>00</w:t>
      </w:r>
    </w:p>
    <w:p w:rsidR="00666F52" w:rsidRDefault="00666F52" w:rsidP="00490E94">
      <w:pPr>
        <w:jc w:val="left"/>
      </w:pPr>
      <w:r>
        <w:t xml:space="preserve">    </w:t>
      </w:r>
      <w:r w:rsidR="00F36633">
        <w:t xml:space="preserve">  </w:t>
      </w:r>
      <w:r>
        <w:t>d.  $100,000</w:t>
      </w:r>
    </w:p>
    <w:p w:rsidR="000F59AE" w:rsidRDefault="000F59AE" w:rsidP="00490E94">
      <w:pPr>
        <w:jc w:val="left"/>
      </w:pPr>
    </w:p>
    <w:p w:rsidR="007D46E6" w:rsidRDefault="007D46E6" w:rsidP="00490E94">
      <w:pPr>
        <w:jc w:val="left"/>
      </w:pPr>
      <w:r>
        <w:t xml:space="preserve"> </w:t>
      </w:r>
      <w:r w:rsidR="00F36633">
        <w:t xml:space="preserve">93.  </w:t>
      </w:r>
      <w:r w:rsidR="000F59AE">
        <w:t>The federal estate tax return is due</w:t>
      </w:r>
      <w:r w:rsidR="000F59AE">
        <w:br/>
      </w:r>
    </w:p>
    <w:p w:rsidR="000F59AE" w:rsidRDefault="000F59AE" w:rsidP="00490E94">
      <w:pPr>
        <w:jc w:val="left"/>
      </w:pPr>
      <w:r>
        <w:t xml:space="preserve">      </w:t>
      </w:r>
      <w:r w:rsidR="00F36633">
        <w:t xml:space="preserve"> </w:t>
      </w:r>
      <w:r>
        <w:t xml:space="preserve"> a.   1 ½ months following the end of the quarter of death</w:t>
      </w:r>
    </w:p>
    <w:p w:rsidR="000F59AE" w:rsidRDefault="000F59AE" w:rsidP="00490E94">
      <w:pPr>
        <w:jc w:val="left"/>
      </w:pPr>
      <w:r>
        <w:t xml:space="preserve">      </w:t>
      </w:r>
      <w:r w:rsidR="00F36633">
        <w:t xml:space="preserve"> </w:t>
      </w:r>
      <w:r>
        <w:t xml:space="preserve"> b.   6 months after the date of death</w:t>
      </w:r>
    </w:p>
    <w:p w:rsidR="000F59AE" w:rsidRDefault="000F59AE" w:rsidP="00490E94">
      <w:pPr>
        <w:jc w:val="left"/>
      </w:pPr>
      <w:r>
        <w:t xml:space="preserve">     </w:t>
      </w:r>
      <w:r w:rsidR="00F36633">
        <w:t xml:space="preserve"> </w:t>
      </w:r>
      <w:r>
        <w:t xml:space="preserve">  c.   9 months after the date of death</w:t>
      </w:r>
    </w:p>
    <w:p w:rsidR="000F59AE" w:rsidRDefault="000F59AE" w:rsidP="00490E94">
      <w:pPr>
        <w:jc w:val="left"/>
      </w:pPr>
      <w:r>
        <w:t xml:space="preserve">    </w:t>
      </w:r>
      <w:r w:rsidR="00F36633">
        <w:t xml:space="preserve"> </w:t>
      </w:r>
      <w:r>
        <w:t xml:space="preserve"> </w:t>
      </w:r>
      <w:r w:rsidR="00F36633">
        <w:t xml:space="preserve"> </w:t>
      </w:r>
      <w:r>
        <w:t xml:space="preserve"> d.   April 15</w:t>
      </w:r>
      <w:r w:rsidRPr="000F59AE">
        <w:rPr>
          <w:vertAlign w:val="superscript"/>
        </w:rPr>
        <w:t>th</w:t>
      </w:r>
      <w:r>
        <w:t xml:space="preserve"> of the year following the year of death </w:t>
      </w:r>
    </w:p>
    <w:p w:rsidR="00B0753E" w:rsidRDefault="00F36633" w:rsidP="00B0753E">
      <w:pPr>
        <w:pStyle w:val="Normal3"/>
        <w:ind w:left="0" w:firstLine="0"/>
        <w:rPr>
          <w:rFonts w:asciiTheme="minorHAnsi" w:eastAsiaTheme="minorHAnsi" w:hAnsiTheme="minorHAnsi" w:cstheme="minorBidi"/>
          <w:szCs w:val="22"/>
        </w:rPr>
      </w:pPr>
      <w:r>
        <w:rPr>
          <w:rFonts w:asciiTheme="minorHAnsi" w:eastAsiaTheme="minorHAnsi" w:hAnsiTheme="minorHAnsi" w:cstheme="minorBidi"/>
          <w:szCs w:val="22"/>
        </w:rPr>
        <w:t xml:space="preserve">94.  </w:t>
      </w:r>
      <w:r w:rsidR="00B0753E">
        <w:rPr>
          <w:rFonts w:asciiTheme="minorHAnsi" w:eastAsiaTheme="minorHAnsi" w:hAnsiTheme="minorHAnsi" w:cstheme="minorBidi"/>
          <w:szCs w:val="22"/>
        </w:rPr>
        <w:t xml:space="preserve">The “portability election” for the unused unified credit of a married person  </w:t>
      </w:r>
    </w:p>
    <w:p w:rsidR="00B0753E" w:rsidRDefault="00B0753E" w:rsidP="00B0753E">
      <w:pPr>
        <w:pStyle w:val="Normal3"/>
        <w:spacing w:before="0" w:after="0"/>
        <w:ind w:left="0" w:firstLine="0"/>
        <w:rPr>
          <w:rFonts w:asciiTheme="minorHAnsi" w:eastAsiaTheme="minorHAnsi" w:hAnsiTheme="minorHAnsi" w:cstheme="minorBidi"/>
          <w:szCs w:val="22"/>
        </w:rPr>
      </w:pPr>
      <w:r>
        <w:rPr>
          <w:rFonts w:asciiTheme="minorHAnsi" w:eastAsiaTheme="minorHAnsi" w:hAnsiTheme="minorHAnsi" w:cstheme="minorBidi"/>
          <w:szCs w:val="22"/>
        </w:rPr>
        <w:t xml:space="preserve">    </w:t>
      </w:r>
      <w:r w:rsidR="00F36633">
        <w:rPr>
          <w:rFonts w:asciiTheme="minorHAnsi" w:eastAsiaTheme="minorHAnsi" w:hAnsiTheme="minorHAnsi" w:cstheme="minorBidi"/>
          <w:szCs w:val="22"/>
        </w:rPr>
        <w:t xml:space="preserve"> </w:t>
      </w:r>
      <w:r>
        <w:rPr>
          <w:rFonts w:asciiTheme="minorHAnsi" w:eastAsiaTheme="minorHAnsi" w:hAnsiTheme="minorHAnsi" w:cstheme="minorBidi"/>
          <w:szCs w:val="22"/>
        </w:rPr>
        <w:t xml:space="preserve"> a.   requires that the deceased and surviving spouse elect gift-splitting for all gifts</w:t>
      </w:r>
    </w:p>
    <w:p w:rsidR="00B0753E" w:rsidRDefault="00B0753E" w:rsidP="00B0753E">
      <w:pPr>
        <w:pStyle w:val="Normal3"/>
        <w:spacing w:before="0" w:after="0"/>
        <w:ind w:left="0" w:firstLine="0"/>
        <w:rPr>
          <w:rFonts w:asciiTheme="minorHAnsi" w:eastAsiaTheme="minorHAnsi" w:hAnsiTheme="minorHAnsi" w:cstheme="minorBidi"/>
          <w:szCs w:val="22"/>
        </w:rPr>
      </w:pPr>
      <w:r>
        <w:rPr>
          <w:rFonts w:asciiTheme="minorHAnsi" w:eastAsiaTheme="minorHAnsi" w:hAnsiTheme="minorHAnsi" w:cstheme="minorBidi"/>
          <w:szCs w:val="22"/>
        </w:rPr>
        <w:t xml:space="preserve">    </w:t>
      </w:r>
      <w:r w:rsidR="00F36633">
        <w:rPr>
          <w:rFonts w:asciiTheme="minorHAnsi" w:eastAsiaTheme="minorHAnsi" w:hAnsiTheme="minorHAnsi" w:cstheme="minorBidi"/>
          <w:szCs w:val="22"/>
        </w:rPr>
        <w:t xml:space="preserve"> </w:t>
      </w:r>
      <w:r>
        <w:rPr>
          <w:rFonts w:asciiTheme="minorHAnsi" w:eastAsiaTheme="minorHAnsi" w:hAnsiTheme="minorHAnsi" w:cstheme="minorBidi"/>
          <w:szCs w:val="22"/>
        </w:rPr>
        <w:t xml:space="preserve"> b.   insures that any unused credit of the first spouse to die is available to the surviving spouse</w:t>
      </w:r>
    </w:p>
    <w:p w:rsidR="00B0753E" w:rsidRDefault="00B0753E" w:rsidP="00B0753E">
      <w:pPr>
        <w:pStyle w:val="Normal3"/>
        <w:spacing w:before="0" w:after="0"/>
        <w:ind w:left="0" w:firstLine="0"/>
        <w:rPr>
          <w:rFonts w:asciiTheme="minorHAnsi" w:eastAsiaTheme="minorHAnsi" w:hAnsiTheme="minorHAnsi" w:cstheme="minorBidi"/>
          <w:szCs w:val="22"/>
        </w:rPr>
      </w:pPr>
      <w:r>
        <w:rPr>
          <w:rFonts w:asciiTheme="minorHAnsi" w:eastAsiaTheme="minorHAnsi" w:hAnsiTheme="minorHAnsi" w:cstheme="minorBidi"/>
          <w:szCs w:val="22"/>
        </w:rPr>
        <w:t xml:space="preserve">   </w:t>
      </w:r>
      <w:r w:rsidR="00F36633">
        <w:rPr>
          <w:rFonts w:asciiTheme="minorHAnsi" w:eastAsiaTheme="minorHAnsi" w:hAnsiTheme="minorHAnsi" w:cstheme="minorBidi"/>
          <w:szCs w:val="22"/>
        </w:rPr>
        <w:t xml:space="preserve"> </w:t>
      </w:r>
      <w:r>
        <w:rPr>
          <w:rFonts w:asciiTheme="minorHAnsi" w:eastAsiaTheme="minorHAnsi" w:hAnsiTheme="minorHAnsi" w:cstheme="minorBidi"/>
          <w:szCs w:val="22"/>
        </w:rPr>
        <w:t xml:space="preserve">  c.   both a and b</w:t>
      </w:r>
    </w:p>
    <w:p w:rsidR="00B0753E" w:rsidRDefault="00B0753E" w:rsidP="00B0753E">
      <w:pPr>
        <w:pStyle w:val="Normal3"/>
        <w:spacing w:before="0" w:after="0"/>
        <w:ind w:left="0" w:firstLine="0"/>
        <w:rPr>
          <w:rFonts w:asciiTheme="minorHAnsi" w:eastAsiaTheme="minorHAnsi" w:hAnsiTheme="minorHAnsi" w:cstheme="minorBidi"/>
          <w:szCs w:val="22"/>
        </w:rPr>
      </w:pPr>
      <w:r>
        <w:rPr>
          <w:rFonts w:asciiTheme="minorHAnsi" w:eastAsiaTheme="minorHAnsi" w:hAnsiTheme="minorHAnsi" w:cstheme="minorBidi"/>
          <w:szCs w:val="22"/>
        </w:rPr>
        <w:t xml:space="preserve">   </w:t>
      </w:r>
      <w:r w:rsidR="00F36633">
        <w:rPr>
          <w:rFonts w:asciiTheme="minorHAnsi" w:eastAsiaTheme="minorHAnsi" w:hAnsiTheme="minorHAnsi" w:cstheme="minorBidi"/>
          <w:szCs w:val="22"/>
        </w:rPr>
        <w:t xml:space="preserve">  </w:t>
      </w:r>
      <w:r>
        <w:rPr>
          <w:rFonts w:asciiTheme="minorHAnsi" w:eastAsiaTheme="minorHAnsi" w:hAnsiTheme="minorHAnsi" w:cstheme="minorBidi"/>
          <w:szCs w:val="22"/>
        </w:rPr>
        <w:t xml:space="preserve"> d.   neither a or b</w:t>
      </w:r>
    </w:p>
    <w:p w:rsidR="000F59AE" w:rsidRPr="00390990" w:rsidRDefault="00F36633" w:rsidP="000F59AE">
      <w:pPr>
        <w:pStyle w:val="Normal3"/>
        <w:rPr>
          <w:szCs w:val="22"/>
        </w:rPr>
      </w:pPr>
      <w:r>
        <w:rPr>
          <w:szCs w:val="22"/>
        </w:rPr>
        <w:t xml:space="preserve">95.  </w:t>
      </w:r>
      <w:r w:rsidR="000F59AE" w:rsidRPr="00390990">
        <w:rPr>
          <w:szCs w:val="22"/>
        </w:rPr>
        <w:t>Given the following information, determine the value of Sam’s gross estate. Sam is single.</w:t>
      </w:r>
    </w:p>
    <w:p w:rsidR="000F59AE" w:rsidRPr="00390990" w:rsidRDefault="000F59AE" w:rsidP="000F59AE">
      <w:pPr>
        <w:tabs>
          <w:tab w:val="center" w:pos="6480"/>
        </w:tabs>
        <w:spacing w:after="60"/>
        <w:ind w:left="360"/>
        <w:rPr>
          <w:b/>
          <w:bCs/>
          <w:i/>
          <w:iCs/>
        </w:rPr>
      </w:pPr>
      <w:r>
        <w:rPr>
          <w:b/>
          <w:bCs/>
          <w:i/>
          <w:iCs/>
        </w:rPr>
        <w:t xml:space="preserve">                                                             </w:t>
      </w:r>
      <w:r w:rsidRPr="00390990">
        <w:rPr>
          <w:b/>
          <w:bCs/>
          <w:i/>
          <w:iCs/>
        </w:rPr>
        <w:t>FMV at Date of Death</w:t>
      </w:r>
    </w:p>
    <w:p w:rsidR="000F59AE" w:rsidRPr="00390990" w:rsidRDefault="000F59AE" w:rsidP="000F59AE">
      <w:pPr>
        <w:tabs>
          <w:tab w:val="right" w:pos="6840"/>
        </w:tabs>
        <w:ind w:left="720"/>
        <w:jc w:val="left"/>
      </w:pPr>
      <w:r w:rsidRPr="00390990">
        <w:t>Cash</w:t>
      </w:r>
      <w:r w:rsidRPr="00390990">
        <w:tab/>
        <w:t>$  15,000</w:t>
      </w:r>
    </w:p>
    <w:p w:rsidR="000F59AE" w:rsidRPr="00390990" w:rsidRDefault="000F59AE" w:rsidP="000F59AE">
      <w:pPr>
        <w:tabs>
          <w:tab w:val="right" w:pos="6840"/>
        </w:tabs>
        <w:ind w:left="720"/>
        <w:jc w:val="left"/>
      </w:pPr>
      <w:r w:rsidRPr="00390990">
        <w:t>Life insurance on Sam’s life (payable to his estate)</w:t>
      </w:r>
      <w:r w:rsidRPr="00390990">
        <w:tab/>
        <w:t>200,000</w:t>
      </w:r>
    </w:p>
    <w:p w:rsidR="000F59AE" w:rsidRPr="00390990" w:rsidRDefault="000F59AE" w:rsidP="000F59AE">
      <w:pPr>
        <w:tabs>
          <w:tab w:val="right" w:pos="6840"/>
        </w:tabs>
        <w:spacing w:after="120"/>
        <w:ind w:left="720"/>
        <w:jc w:val="left"/>
      </w:pPr>
      <w:r w:rsidRPr="00390990">
        <w:t>Jointly-owned property (percentage includible – 100%)</w:t>
      </w:r>
      <w:r w:rsidRPr="00390990">
        <w:tab/>
        <w:t>100,000</w:t>
      </w:r>
    </w:p>
    <w:p w:rsidR="000F59AE" w:rsidRPr="00390990" w:rsidRDefault="000F59AE" w:rsidP="006A70D6">
      <w:pPr>
        <w:numPr>
          <w:ilvl w:val="0"/>
          <w:numId w:val="85"/>
        </w:numPr>
        <w:jc w:val="left"/>
      </w:pPr>
      <w:r w:rsidRPr="00390990">
        <w:t>$315,000</w:t>
      </w:r>
    </w:p>
    <w:p w:rsidR="000F59AE" w:rsidRPr="00390990" w:rsidRDefault="000F59AE" w:rsidP="006A70D6">
      <w:pPr>
        <w:numPr>
          <w:ilvl w:val="0"/>
          <w:numId w:val="85"/>
        </w:numPr>
        <w:jc w:val="left"/>
      </w:pPr>
      <w:r w:rsidRPr="00390990">
        <w:t>$115,000</w:t>
      </w:r>
    </w:p>
    <w:p w:rsidR="000F59AE" w:rsidRPr="00390990" w:rsidRDefault="000F59AE" w:rsidP="006A70D6">
      <w:pPr>
        <w:numPr>
          <w:ilvl w:val="0"/>
          <w:numId w:val="85"/>
        </w:numPr>
        <w:jc w:val="left"/>
      </w:pPr>
      <w:r w:rsidRPr="00390990">
        <w:t>$265,000</w:t>
      </w:r>
    </w:p>
    <w:p w:rsidR="000F59AE" w:rsidRDefault="000F59AE" w:rsidP="006A70D6">
      <w:pPr>
        <w:numPr>
          <w:ilvl w:val="0"/>
          <w:numId w:val="85"/>
        </w:numPr>
        <w:jc w:val="left"/>
      </w:pPr>
      <w:r w:rsidRPr="00390990">
        <w:t>$65,000</w:t>
      </w:r>
    </w:p>
    <w:p w:rsidR="00B0753E" w:rsidRDefault="00F36633" w:rsidP="000F59AE">
      <w:pPr>
        <w:pStyle w:val="Normal3"/>
      </w:pPr>
      <w:r>
        <w:t>96.  Which of the following statements is not true in regards to multiple support agreements for a dependency exemption?</w:t>
      </w:r>
    </w:p>
    <w:p w:rsidR="00F36633" w:rsidRDefault="00F36633" w:rsidP="00F36633">
      <w:pPr>
        <w:pStyle w:val="Normal3"/>
        <w:spacing w:before="0" w:after="0"/>
      </w:pPr>
      <w:r>
        <w:t xml:space="preserve">       a.   the dependent in question </w:t>
      </w:r>
      <w:r w:rsidR="00500D87">
        <w:t>must</w:t>
      </w:r>
      <w:r>
        <w:t xml:space="preserve"> not provide over 50% of his or her own support</w:t>
      </w:r>
    </w:p>
    <w:p w:rsidR="00F36633" w:rsidRDefault="00F36633" w:rsidP="00F36633">
      <w:pPr>
        <w:pStyle w:val="Normal3"/>
        <w:spacing w:before="0" w:after="0"/>
      </w:pPr>
      <w:r>
        <w:t xml:space="preserve">       b.   the person claiming the exemption must have provided at least 15% of the total support</w:t>
      </w:r>
    </w:p>
    <w:p w:rsidR="00F36633" w:rsidRDefault="00F36633" w:rsidP="00F36633">
      <w:pPr>
        <w:pStyle w:val="Normal3"/>
        <w:spacing w:before="0" w:after="0"/>
      </w:pPr>
      <w:r>
        <w:t xml:space="preserve">       c.   only one qualifying individual can claim the exemption in question</w:t>
      </w:r>
    </w:p>
    <w:p w:rsidR="00F36633" w:rsidRDefault="00F36633" w:rsidP="00F36633">
      <w:pPr>
        <w:pStyle w:val="Normal3"/>
        <w:spacing w:before="0" w:after="0"/>
      </w:pPr>
      <w:r>
        <w:t xml:space="preserve">       d.   all of the above are true</w:t>
      </w:r>
    </w:p>
    <w:p w:rsidR="00666F52" w:rsidRDefault="00F36633" w:rsidP="000F59AE">
      <w:pPr>
        <w:pStyle w:val="Normal3"/>
      </w:pPr>
      <w:r>
        <w:t xml:space="preserve">97. </w:t>
      </w:r>
      <w:r w:rsidR="00B0753E">
        <w:t xml:space="preserve">An 86-year old single taxpayer desires to leave certain real estate ($100,000 cost, $900,000 fair market value) to his daughter.  </w:t>
      </w:r>
      <w:r w:rsidR="00500D87">
        <w:t xml:space="preserve">The taxpayer’s remaining property is worth $2,000,000, and he has not made any lifetime gifts.  </w:t>
      </w:r>
      <w:r w:rsidR="00B0753E">
        <w:t xml:space="preserve">From solely a transfer tax standpoint, which of the following strategies should he </w:t>
      </w:r>
      <w:r w:rsidR="00500D87">
        <w:t>follow</w:t>
      </w:r>
      <w:r w:rsidR="00B0753E">
        <w:t>?</w:t>
      </w:r>
    </w:p>
    <w:p w:rsidR="00B0753E" w:rsidRDefault="00B0753E" w:rsidP="00B0753E">
      <w:pPr>
        <w:pStyle w:val="Normal3"/>
        <w:spacing w:before="0" w:after="0"/>
      </w:pPr>
      <w:r>
        <w:t xml:space="preserve">      a.   gift the property immediately to his daughter</w:t>
      </w:r>
    </w:p>
    <w:p w:rsidR="00B0753E" w:rsidRDefault="00B0753E" w:rsidP="00B0753E">
      <w:pPr>
        <w:pStyle w:val="Normal3"/>
        <w:spacing w:before="0" w:after="0"/>
      </w:pPr>
      <w:r>
        <w:t xml:space="preserve">      b.   </w:t>
      </w:r>
      <w:r w:rsidR="00500D87">
        <w:t>bequeath</w:t>
      </w:r>
      <w:r>
        <w:t xml:space="preserve"> the property</w:t>
      </w:r>
      <w:r w:rsidR="00500D87">
        <w:t xml:space="preserve"> at his death to</w:t>
      </w:r>
      <w:r>
        <w:t xml:space="preserve"> his daughter</w:t>
      </w:r>
      <w:r w:rsidR="00500D87">
        <w:t xml:space="preserve">  </w:t>
      </w:r>
    </w:p>
    <w:p w:rsidR="00B0753E" w:rsidRDefault="00B0753E" w:rsidP="00B0753E">
      <w:pPr>
        <w:pStyle w:val="Normal3"/>
        <w:spacing w:before="0" w:after="0"/>
      </w:pPr>
      <w:r>
        <w:t xml:space="preserve">      c.   place the property in a Qualified Terminal Interest Property Trust for his daughter</w:t>
      </w:r>
    </w:p>
    <w:p w:rsidR="00B0753E" w:rsidRDefault="00B0753E" w:rsidP="00B0753E">
      <w:pPr>
        <w:pStyle w:val="Normal3"/>
        <w:spacing w:before="0" w:after="0"/>
      </w:pPr>
      <w:r>
        <w:t xml:space="preserve">      d.   any of the above</w:t>
      </w:r>
    </w:p>
    <w:p w:rsidR="000F59AE" w:rsidRPr="009E4619" w:rsidRDefault="00F36633" w:rsidP="000F59AE">
      <w:pPr>
        <w:pStyle w:val="Normal3"/>
      </w:pPr>
      <w:r>
        <w:t xml:space="preserve">98.  </w:t>
      </w:r>
      <w:r w:rsidR="000F59AE" w:rsidRPr="009E4619">
        <w:t xml:space="preserve">When Lisa’s husband died in </w:t>
      </w:r>
      <w:r w:rsidR="000F59AE">
        <w:t>2009</w:t>
      </w:r>
      <w:r w:rsidR="000F59AE" w:rsidRPr="009E4619">
        <w:t>, he set up a qualified terminable interest property (QTIP) trust, naming Lisa as the beneficiary for her life.</w:t>
      </w:r>
      <w:r w:rsidR="000F59AE">
        <w:t xml:space="preserve"> </w:t>
      </w:r>
      <w:r w:rsidR="000F59AE" w:rsidRPr="009E4619">
        <w:t xml:space="preserve">Lisa died in </w:t>
      </w:r>
      <w:r w:rsidR="002D7016">
        <w:t>2015</w:t>
      </w:r>
      <w:r w:rsidR="000F59AE" w:rsidRPr="009E4619">
        <w:t>.</w:t>
      </w:r>
      <w:r w:rsidR="000F59AE">
        <w:t xml:space="preserve"> </w:t>
      </w:r>
      <w:r w:rsidR="000F59AE" w:rsidRPr="009E4619">
        <w:t>Given the following information, determine the value of Lisa’s gross estate.</w:t>
      </w:r>
    </w:p>
    <w:p w:rsidR="000F59AE" w:rsidRPr="00085630" w:rsidRDefault="000F59AE" w:rsidP="000F59AE">
      <w:pPr>
        <w:tabs>
          <w:tab w:val="center" w:pos="4320"/>
        </w:tabs>
        <w:spacing w:after="60"/>
        <w:ind w:left="360"/>
        <w:rPr>
          <w:rFonts w:ascii="Times New Roman" w:hAnsi="Times New Roman" w:cs="Times New Roman"/>
          <w:b/>
          <w:bCs/>
          <w:i/>
          <w:iCs/>
        </w:rPr>
      </w:pPr>
      <w:r w:rsidRPr="00085630">
        <w:rPr>
          <w:rFonts w:ascii="Times New Roman" w:hAnsi="Times New Roman" w:cs="Times New Roman"/>
          <w:b/>
          <w:bCs/>
          <w:i/>
          <w:iCs/>
        </w:rPr>
        <w:tab/>
        <w:t>FMV on Date of Death</w:t>
      </w:r>
    </w:p>
    <w:p w:rsidR="000F59AE" w:rsidRPr="00085630" w:rsidRDefault="000F59AE" w:rsidP="000F59AE">
      <w:pPr>
        <w:tabs>
          <w:tab w:val="right" w:pos="4770"/>
        </w:tabs>
        <w:ind w:left="360"/>
        <w:rPr>
          <w:rFonts w:ascii="Times New Roman" w:hAnsi="Times New Roman" w:cs="Times New Roman"/>
        </w:rPr>
      </w:pPr>
      <w:r w:rsidRPr="00085630">
        <w:rPr>
          <w:rFonts w:ascii="Times New Roman" w:hAnsi="Times New Roman" w:cs="Times New Roman"/>
        </w:rPr>
        <w:t>Lisa’s revocable grantor trust</w:t>
      </w:r>
      <w:r w:rsidRPr="00085630">
        <w:rPr>
          <w:rFonts w:ascii="Times New Roman" w:hAnsi="Times New Roman" w:cs="Times New Roman"/>
        </w:rPr>
        <w:tab/>
        <w:t>$   750,000</w:t>
      </w:r>
    </w:p>
    <w:p w:rsidR="000F59AE" w:rsidRPr="00085630" w:rsidRDefault="000F59AE" w:rsidP="000F59AE">
      <w:pPr>
        <w:tabs>
          <w:tab w:val="right" w:pos="4770"/>
        </w:tabs>
        <w:spacing w:after="120"/>
        <w:ind w:left="360"/>
        <w:rPr>
          <w:rFonts w:ascii="Times New Roman" w:hAnsi="Times New Roman" w:cs="Times New Roman"/>
        </w:rPr>
      </w:pPr>
      <w:r w:rsidRPr="00085630">
        <w:rPr>
          <w:rFonts w:ascii="Times New Roman" w:hAnsi="Times New Roman" w:cs="Times New Roman"/>
        </w:rPr>
        <w:t>QTIP trust</w:t>
      </w:r>
      <w:r w:rsidRPr="00085630">
        <w:rPr>
          <w:rFonts w:ascii="Times New Roman" w:hAnsi="Times New Roman" w:cs="Times New Roman"/>
        </w:rPr>
        <w:tab/>
        <w:t>1,000,000</w:t>
      </w:r>
    </w:p>
    <w:p w:rsidR="000F59AE" w:rsidRPr="00085630" w:rsidRDefault="000F59AE" w:rsidP="006A70D6">
      <w:pPr>
        <w:numPr>
          <w:ilvl w:val="0"/>
          <w:numId w:val="86"/>
        </w:numPr>
        <w:jc w:val="left"/>
        <w:rPr>
          <w:rFonts w:ascii="Times New Roman" w:hAnsi="Times New Roman" w:cs="Times New Roman"/>
        </w:rPr>
      </w:pPr>
      <w:r w:rsidRPr="00085630">
        <w:rPr>
          <w:rFonts w:ascii="Times New Roman" w:hAnsi="Times New Roman" w:cs="Times New Roman"/>
        </w:rPr>
        <w:t>$-0-</w:t>
      </w:r>
    </w:p>
    <w:p w:rsidR="000F59AE" w:rsidRPr="00085630" w:rsidRDefault="000F59AE" w:rsidP="006A70D6">
      <w:pPr>
        <w:numPr>
          <w:ilvl w:val="0"/>
          <w:numId w:val="86"/>
        </w:numPr>
        <w:jc w:val="left"/>
        <w:rPr>
          <w:rFonts w:ascii="Times New Roman" w:hAnsi="Times New Roman" w:cs="Times New Roman"/>
        </w:rPr>
      </w:pPr>
      <w:r w:rsidRPr="00085630">
        <w:rPr>
          <w:rFonts w:ascii="Times New Roman" w:hAnsi="Times New Roman" w:cs="Times New Roman"/>
        </w:rPr>
        <w:t>$750,000</w:t>
      </w:r>
    </w:p>
    <w:p w:rsidR="000F59AE" w:rsidRPr="00085630" w:rsidRDefault="000F59AE" w:rsidP="006A70D6">
      <w:pPr>
        <w:numPr>
          <w:ilvl w:val="0"/>
          <w:numId w:val="86"/>
        </w:numPr>
        <w:jc w:val="left"/>
        <w:rPr>
          <w:rFonts w:ascii="Times New Roman" w:hAnsi="Times New Roman" w:cs="Times New Roman"/>
        </w:rPr>
      </w:pPr>
      <w:r w:rsidRPr="00085630">
        <w:rPr>
          <w:rFonts w:ascii="Times New Roman" w:hAnsi="Times New Roman" w:cs="Times New Roman"/>
        </w:rPr>
        <w:t>$1,000,000</w:t>
      </w:r>
    </w:p>
    <w:p w:rsidR="000F59AE" w:rsidRPr="00085630" w:rsidRDefault="000F59AE" w:rsidP="006A70D6">
      <w:pPr>
        <w:numPr>
          <w:ilvl w:val="0"/>
          <w:numId w:val="86"/>
        </w:numPr>
        <w:jc w:val="left"/>
        <w:rPr>
          <w:rFonts w:ascii="Times New Roman" w:hAnsi="Times New Roman" w:cs="Times New Roman"/>
        </w:rPr>
      </w:pPr>
      <w:r w:rsidRPr="00085630">
        <w:rPr>
          <w:rFonts w:ascii="Times New Roman" w:hAnsi="Times New Roman" w:cs="Times New Roman"/>
        </w:rPr>
        <w:t>$1,750,000</w:t>
      </w:r>
    </w:p>
    <w:p w:rsidR="000F59AE" w:rsidRPr="00390990" w:rsidRDefault="000F59AE" w:rsidP="000F59AE">
      <w:pPr>
        <w:jc w:val="left"/>
      </w:pPr>
    </w:p>
    <w:p w:rsidR="00F36633" w:rsidRDefault="00F36633" w:rsidP="00490E94">
      <w:pPr>
        <w:jc w:val="left"/>
      </w:pPr>
      <w:r>
        <w:t>99.  A validly-filed extension to file Form 1040 extends the filing period for</w:t>
      </w:r>
    </w:p>
    <w:p w:rsidR="00F36633" w:rsidRDefault="00F36633" w:rsidP="00490E94">
      <w:pPr>
        <w:jc w:val="left"/>
      </w:pPr>
    </w:p>
    <w:p w:rsidR="00F36633" w:rsidRDefault="00F36633" w:rsidP="00490E94">
      <w:pPr>
        <w:jc w:val="left"/>
      </w:pPr>
      <w:r>
        <w:t xml:space="preserve">      a.   two months</w:t>
      </w:r>
    </w:p>
    <w:p w:rsidR="00F36633" w:rsidRDefault="00F36633" w:rsidP="00490E94">
      <w:pPr>
        <w:jc w:val="left"/>
      </w:pPr>
      <w:r>
        <w:t xml:space="preserve">      b.   four months</w:t>
      </w:r>
    </w:p>
    <w:p w:rsidR="00F36633" w:rsidRDefault="00F36633" w:rsidP="00490E94">
      <w:pPr>
        <w:jc w:val="left"/>
      </w:pPr>
      <w:r>
        <w:t xml:space="preserve">      c.   six months</w:t>
      </w:r>
    </w:p>
    <w:p w:rsidR="00F36633" w:rsidRDefault="00F36633" w:rsidP="00490E94">
      <w:pPr>
        <w:jc w:val="left"/>
      </w:pPr>
      <w:r>
        <w:t xml:space="preserve">      d.   one year</w:t>
      </w:r>
    </w:p>
    <w:p w:rsidR="00F36633" w:rsidRDefault="00F36633" w:rsidP="00490E94">
      <w:pPr>
        <w:jc w:val="left"/>
      </w:pPr>
    </w:p>
    <w:p w:rsidR="00641ED8" w:rsidRDefault="00F36633" w:rsidP="00490E94">
      <w:pPr>
        <w:jc w:val="left"/>
      </w:pPr>
      <w:r>
        <w:t xml:space="preserve">100. </w:t>
      </w:r>
      <w:r w:rsidR="003A7DC8">
        <w:t xml:space="preserve">Tina’s husband Dan died on January 3, </w:t>
      </w:r>
      <w:r w:rsidR="002D7016">
        <w:t>2015</w:t>
      </w:r>
      <w:r w:rsidR="003A7DC8">
        <w:t xml:space="preserve">.  Tina remarried on December 23, </w:t>
      </w:r>
      <w:r w:rsidR="002D7016">
        <w:t>2015</w:t>
      </w:r>
      <w:r w:rsidR="003A7DC8">
        <w:t xml:space="preserve">, and elected to </w:t>
      </w:r>
    </w:p>
    <w:p w:rsidR="00F36633" w:rsidRDefault="00641ED8" w:rsidP="00490E94">
      <w:pPr>
        <w:jc w:val="left"/>
      </w:pPr>
      <w:r>
        <w:t xml:space="preserve">         </w:t>
      </w:r>
      <w:r w:rsidR="003A7DC8">
        <w:t xml:space="preserve">file a </w:t>
      </w:r>
      <w:r w:rsidR="002D7016">
        <w:t>2015</w:t>
      </w:r>
      <w:r w:rsidR="003A7DC8">
        <w:t xml:space="preserve"> joint return with her new husband Allen.  Dan’s filing status for his final </w:t>
      </w:r>
      <w:r w:rsidR="002D7016">
        <w:t>2015</w:t>
      </w:r>
      <w:r w:rsidR="003A7DC8">
        <w:t xml:space="preserve"> return is</w:t>
      </w:r>
    </w:p>
    <w:p w:rsidR="003A7DC8" w:rsidRDefault="003A7DC8" w:rsidP="00490E94">
      <w:pPr>
        <w:jc w:val="left"/>
      </w:pPr>
    </w:p>
    <w:p w:rsidR="003A7DC8" w:rsidRDefault="003A7DC8" w:rsidP="00490E94">
      <w:pPr>
        <w:jc w:val="left"/>
      </w:pPr>
      <w:r>
        <w:t xml:space="preserve">      a.   single</w:t>
      </w:r>
    </w:p>
    <w:p w:rsidR="003A7DC8" w:rsidRDefault="003A7DC8" w:rsidP="00490E94">
      <w:pPr>
        <w:jc w:val="left"/>
      </w:pPr>
      <w:r>
        <w:t xml:space="preserve">      b.   married – filing separately</w:t>
      </w:r>
    </w:p>
    <w:p w:rsidR="003A7DC8" w:rsidRDefault="003A7DC8" w:rsidP="00490E94">
      <w:pPr>
        <w:jc w:val="left"/>
      </w:pPr>
      <w:r>
        <w:t xml:space="preserve">      c.   married – filing jointly</w:t>
      </w:r>
    </w:p>
    <w:p w:rsidR="003A7DC8" w:rsidRDefault="003A7DC8" w:rsidP="00490E94">
      <w:pPr>
        <w:jc w:val="left"/>
      </w:pPr>
      <w:r>
        <w:t xml:space="preserve">      d.  head of household</w:t>
      </w:r>
    </w:p>
    <w:p w:rsidR="003A7DC8" w:rsidRDefault="003A7DC8" w:rsidP="00490E94">
      <w:pPr>
        <w:jc w:val="left"/>
      </w:pPr>
    </w:p>
    <w:p w:rsidR="00641ED8" w:rsidRDefault="00641ED8" w:rsidP="00490E94">
      <w:pPr>
        <w:jc w:val="left"/>
      </w:pPr>
    </w:p>
    <w:p w:rsidR="00641ED8" w:rsidRDefault="00641ED8" w:rsidP="00490E94">
      <w:pPr>
        <w:jc w:val="left"/>
      </w:pPr>
    </w:p>
    <w:p w:rsidR="00641ED8" w:rsidRDefault="00641ED8" w:rsidP="00490E94">
      <w:pPr>
        <w:jc w:val="left"/>
      </w:pPr>
    </w:p>
    <w:p w:rsidR="00641ED8" w:rsidRDefault="00641ED8" w:rsidP="00490E94">
      <w:pPr>
        <w:jc w:val="left"/>
      </w:pPr>
    </w:p>
    <w:p w:rsidR="00641ED8" w:rsidRDefault="00641ED8" w:rsidP="00490E94">
      <w:pPr>
        <w:jc w:val="left"/>
      </w:pPr>
    </w:p>
    <w:p w:rsidR="00641ED8" w:rsidRDefault="00641ED8" w:rsidP="00490E94">
      <w:pPr>
        <w:jc w:val="left"/>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D01576" w:rsidRDefault="00D01576" w:rsidP="00641ED8">
      <w:pPr>
        <w:autoSpaceDE w:val="0"/>
        <w:autoSpaceDN w:val="0"/>
        <w:adjustRightInd w:val="0"/>
        <w:rPr>
          <w:rFonts w:ascii="Times New Roman" w:hAnsi="Times New Roman"/>
          <w:b/>
          <w:iCs/>
        </w:rPr>
      </w:pPr>
    </w:p>
    <w:p w:rsidR="00C9497C" w:rsidRDefault="00C9497C" w:rsidP="00C9497C">
      <w:pPr>
        <w:autoSpaceDE w:val="0"/>
        <w:autoSpaceDN w:val="0"/>
        <w:adjustRightInd w:val="0"/>
        <w:rPr>
          <w:rFonts w:ascii="Times New Roman" w:hAnsi="Times New Roman"/>
          <w:b/>
          <w:iCs/>
        </w:rPr>
      </w:pPr>
    </w:p>
    <w:p w:rsidR="00C9497C" w:rsidRDefault="00C9497C" w:rsidP="00C9497C">
      <w:pPr>
        <w:autoSpaceDE w:val="0"/>
        <w:autoSpaceDN w:val="0"/>
        <w:adjustRightInd w:val="0"/>
        <w:rPr>
          <w:rFonts w:ascii="Times New Roman" w:hAnsi="Times New Roman"/>
          <w:b/>
          <w:iCs/>
        </w:rPr>
      </w:pPr>
    </w:p>
    <w:p w:rsidR="00C9497C" w:rsidRDefault="00C9497C" w:rsidP="00C9497C">
      <w:pPr>
        <w:autoSpaceDE w:val="0"/>
        <w:autoSpaceDN w:val="0"/>
        <w:adjustRightInd w:val="0"/>
        <w:rPr>
          <w:rFonts w:ascii="Times New Roman" w:hAnsi="Times New Roman"/>
          <w:b/>
          <w:iCs/>
        </w:rPr>
      </w:pPr>
    </w:p>
    <w:p w:rsidR="00C9497C" w:rsidRDefault="00C9497C" w:rsidP="00C9497C">
      <w:pPr>
        <w:autoSpaceDE w:val="0"/>
        <w:autoSpaceDN w:val="0"/>
        <w:adjustRightInd w:val="0"/>
        <w:rPr>
          <w:rFonts w:ascii="Times New Roman" w:hAnsi="Times New Roman"/>
          <w:b/>
          <w:iCs/>
        </w:rPr>
      </w:pPr>
    </w:p>
    <w:p w:rsidR="00C9497C" w:rsidRDefault="00C9497C" w:rsidP="00C9497C">
      <w:pPr>
        <w:autoSpaceDE w:val="0"/>
        <w:autoSpaceDN w:val="0"/>
        <w:adjustRightInd w:val="0"/>
        <w:rPr>
          <w:rFonts w:ascii="Times New Roman" w:hAnsi="Times New Roman"/>
          <w:b/>
          <w:iCs/>
        </w:rPr>
      </w:pPr>
    </w:p>
    <w:p w:rsidR="00C9497C" w:rsidRDefault="00C9497C" w:rsidP="00C9497C">
      <w:pPr>
        <w:autoSpaceDE w:val="0"/>
        <w:autoSpaceDN w:val="0"/>
        <w:adjustRightInd w:val="0"/>
        <w:rPr>
          <w:rFonts w:ascii="Times New Roman" w:hAnsi="Times New Roman"/>
          <w:b/>
          <w:iCs/>
        </w:rPr>
      </w:pPr>
    </w:p>
    <w:p w:rsidR="00C9497C" w:rsidRPr="0006446E" w:rsidRDefault="00C9497C" w:rsidP="00C9497C">
      <w:pPr>
        <w:autoSpaceDE w:val="0"/>
        <w:autoSpaceDN w:val="0"/>
        <w:adjustRightInd w:val="0"/>
        <w:rPr>
          <w:rFonts w:ascii="Times New Roman" w:hAnsi="Times New Roman"/>
          <w:b/>
          <w:iCs/>
        </w:rPr>
      </w:pPr>
      <w:r>
        <w:rPr>
          <w:rFonts w:ascii="Times New Roman" w:hAnsi="Times New Roman"/>
          <w:b/>
          <w:iCs/>
        </w:rPr>
        <w:t xml:space="preserve">Blank </w:t>
      </w:r>
      <w:r w:rsidRPr="0006446E">
        <w:rPr>
          <w:rFonts w:ascii="Times New Roman" w:hAnsi="Times New Roman"/>
          <w:b/>
          <w:iCs/>
        </w:rPr>
        <w:t xml:space="preserve">Answer </w:t>
      </w:r>
      <w:r w:rsidR="00B252F7">
        <w:rPr>
          <w:rFonts w:ascii="Times New Roman" w:hAnsi="Times New Roman"/>
          <w:b/>
          <w:iCs/>
        </w:rPr>
        <w:t>Sheet</w:t>
      </w:r>
    </w:p>
    <w:p w:rsidR="00C9497C" w:rsidRPr="0006446E" w:rsidRDefault="00C9497C" w:rsidP="00C9497C">
      <w:pPr>
        <w:autoSpaceDE w:val="0"/>
        <w:autoSpaceDN w:val="0"/>
        <w:adjustRightInd w:val="0"/>
        <w:rPr>
          <w:rFonts w:ascii="Times New Roman" w:hAnsi="Times New Roman"/>
          <w:b/>
          <w:iCs/>
        </w:rPr>
      </w:pPr>
      <w:r w:rsidRPr="0006446E">
        <w:rPr>
          <w:rFonts w:ascii="Times New Roman" w:hAnsi="Times New Roman"/>
          <w:b/>
          <w:iCs/>
        </w:rPr>
        <w:t xml:space="preserve">Sample </w:t>
      </w:r>
      <w:r>
        <w:rPr>
          <w:rFonts w:ascii="Times New Roman" w:hAnsi="Times New Roman"/>
          <w:b/>
          <w:iCs/>
        </w:rPr>
        <w:t>Enrolled Agents</w:t>
      </w:r>
      <w:r w:rsidRPr="0006446E">
        <w:rPr>
          <w:rFonts w:ascii="Times New Roman" w:hAnsi="Times New Roman"/>
          <w:b/>
          <w:iCs/>
        </w:rPr>
        <w:t xml:space="preserve"> Exam</w:t>
      </w:r>
    </w:p>
    <w:p w:rsidR="00C9497C" w:rsidRDefault="00C9497C" w:rsidP="00C9497C">
      <w:pPr>
        <w:autoSpaceDE w:val="0"/>
        <w:autoSpaceDN w:val="0"/>
        <w:adjustRightInd w:val="0"/>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38"/>
        <w:gridCol w:w="1060"/>
        <w:gridCol w:w="965"/>
        <w:gridCol w:w="1080"/>
        <w:gridCol w:w="938"/>
        <w:gridCol w:w="1079"/>
        <w:gridCol w:w="938"/>
      </w:tblGrid>
      <w:tr w:rsidR="00C9497C" w:rsidRPr="00D2637E" w:rsidTr="00C577E2">
        <w:tc>
          <w:tcPr>
            <w:tcW w:w="1060" w:type="dxa"/>
            <w:tcBorders>
              <w:bottom w:val="single" w:sz="4" w:space="0" w:color="auto"/>
            </w:tcBorders>
            <w:shd w:val="pct20"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C9497C" w:rsidRPr="00D2637E" w:rsidRDefault="00C9497C" w:rsidP="00C577E2">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60" w:type="dxa"/>
            <w:shd w:val="pct20"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Question</w:t>
            </w:r>
          </w:p>
        </w:tc>
        <w:tc>
          <w:tcPr>
            <w:tcW w:w="965" w:type="dxa"/>
            <w:shd w:val="pct20" w:color="auto" w:fill="auto"/>
          </w:tcPr>
          <w:p w:rsidR="00C9497C" w:rsidRPr="00D2637E" w:rsidRDefault="00C9497C" w:rsidP="00C577E2">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80" w:type="dxa"/>
            <w:tcBorders>
              <w:bottom w:val="single" w:sz="4" w:space="0" w:color="auto"/>
            </w:tcBorders>
            <w:shd w:val="pct20"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C9497C" w:rsidRPr="00D2637E" w:rsidRDefault="00C9497C" w:rsidP="00C577E2">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79" w:type="dxa"/>
            <w:shd w:val="pct20"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shd w:val="pct20" w:color="auto" w:fill="auto"/>
          </w:tcPr>
          <w:p w:rsidR="00C9497C" w:rsidRPr="00D2637E" w:rsidRDefault="00C9497C" w:rsidP="00C577E2">
            <w:pPr>
              <w:autoSpaceDE w:val="0"/>
              <w:autoSpaceDN w:val="0"/>
              <w:adjustRightInd w:val="0"/>
              <w:jc w:val="left"/>
              <w:rPr>
                <w:rFonts w:ascii="Times New Roman" w:hAnsi="Times New Roman"/>
                <w:b/>
                <w:iCs/>
              </w:rPr>
            </w:pPr>
            <w:r w:rsidRPr="00D2637E">
              <w:rPr>
                <w:rFonts w:ascii="Times New Roman" w:hAnsi="Times New Roman"/>
                <w:b/>
                <w:iCs/>
              </w:rPr>
              <w:t>Answer</w:t>
            </w: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26</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51</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76</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2</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27</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52</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77</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28</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53</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78</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29</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54</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79</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5</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30</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55</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80</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31</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56</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81</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32</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57</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82</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8</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33</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58</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83</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34</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59</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84</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10</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35</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60</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85</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11</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36</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61</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86</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12</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37</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62</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86</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13</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38</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63</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88</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14</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39</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64</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89</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15</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40</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65</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Pr>
                <w:rFonts w:ascii="Times New Roman" w:hAnsi="Times New Roman"/>
                <w:b/>
                <w:iCs/>
              </w:rPr>
              <w:t>90</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16</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41</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66</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91</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17</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42</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67</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92</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18</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43</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68</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93</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19</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44</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69</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94</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20</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45</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70</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95</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21</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46</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71</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96</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22</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47</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72</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97</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23</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48</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73</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98</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24</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49</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74</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99</w:t>
            </w:r>
          </w:p>
        </w:tc>
        <w:tc>
          <w:tcPr>
            <w:tcW w:w="938" w:type="dxa"/>
            <w:shd w:val="clear" w:color="auto" w:fill="auto"/>
          </w:tcPr>
          <w:p w:rsidR="00C9497C" w:rsidRPr="00D2637E" w:rsidRDefault="00C9497C" w:rsidP="00C577E2">
            <w:pPr>
              <w:rPr>
                <w:rFonts w:ascii="Times New Roman" w:hAnsi="Times New Roman"/>
              </w:rPr>
            </w:pPr>
          </w:p>
        </w:tc>
      </w:tr>
      <w:tr w:rsidR="00C9497C" w:rsidRPr="00D2637E" w:rsidTr="00C577E2">
        <w:tc>
          <w:tcPr>
            <w:tcW w:w="106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25</w:t>
            </w:r>
          </w:p>
        </w:tc>
        <w:tc>
          <w:tcPr>
            <w:tcW w:w="938" w:type="dxa"/>
            <w:shd w:val="pct15" w:color="auto" w:fill="auto"/>
          </w:tcPr>
          <w:p w:rsidR="00C9497C" w:rsidRPr="00D2637E" w:rsidRDefault="00C9497C" w:rsidP="00C577E2">
            <w:pPr>
              <w:rPr>
                <w:rFonts w:ascii="Times New Roman" w:hAnsi="Times New Roman"/>
              </w:rPr>
            </w:pPr>
          </w:p>
        </w:tc>
        <w:tc>
          <w:tcPr>
            <w:tcW w:w="1060"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50</w:t>
            </w:r>
          </w:p>
        </w:tc>
        <w:tc>
          <w:tcPr>
            <w:tcW w:w="965" w:type="dxa"/>
            <w:shd w:val="clear" w:color="auto" w:fill="auto"/>
          </w:tcPr>
          <w:p w:rsidR="00C9497C" w:rsidRPr="00D2637E" w:rsidRDefault="00C9497C" w:rsidP="00C577E2">
            <w:pPr>
              <w:rPr>
                <w:rFonts w:ascii="Times New Roman" w:hAnsi="Times New Roman"/>
              </w:rPr>
            </w:pPr>
          </w:p>
        </w:tc>
        <w:tc>
          <w:tcPr>
            <w:tcW w:w="1080" w:type="dxa"/>
            <w:shd w:val="pct15"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75</w:t>
            </w:r>
          </w:p>
        </w:tc>
        <w:tc>
          <w:tcPr>
            <w:tcW w:w="938" w:type="dxa"/>
            <w:shd w:val="pct15" w:color="auto" w:fill="auto"/>
          </w:tcPr>
          <w:p w:rsidR="00C9497C" w:rsidRPr="00D2637E" w:rsidRDefault="00C9497C" w:rsidP="00C577E2">
            <w:pPr>
              <w:rPr>
                <w:rFonts w:ascii="Times New Roman" w:hAnsi="Times New Roman"/>
              </w:rPr>
            </w:pPr>
          </w:p>
        </w:tc>
        <w:tc>
          <w:tcPr>
            <w:tcW w:w="1079" w:type="dxa"/>
            <w:shd w:val="clear" w:color="auto" w:fill="auto"/>
          </w:tcPr>
          <w:p w:rsidR="00C9497C" w:rsidRPr="00D2637E" w:rsidRDefault="00C9497C" w:rsidP="00C577E2">
            <w:pPr>
              <w:autoSpaceDE w:val="0"/>
              <w:autoSpaceDN w:val="0"/>
              <w:adjustRightInd w:val="0"/>
              <w:rPr>
                <w:rFonts w:ascii="Times New Roman" w:hAnsi="Times New Roman"/>
                <w:b/>
                <w:iCs/>
              </w:rPr>
            </w:pPr>
            <w:r w:rsidRPr="00D2637E">
              <w:rPr>
                <w:rFonts w:ascii="Times New Roman" w:hAnsi="Times New Roman"/>
                <w:b/>
                <w:iCs/>
              </w:rPr>
              <w:t>100</w:t>
            </w:r>
          </w:p>
        </w:tc>
        <w:tc>
          <w:tcPr>
            <w:tcW w:w="938" w:type="dxa"/>
            <w:shd w:val="clear" w:color="auto" w:fill="auto"/>
          </w:tcPr>
          <w:p w:rsidR="00C9497C" w:rsidRPr="00D2637E" w:rsidRDefault="00C9497C" w:rsidP="00C577E2">
            <w:pPr>
              <w:rPr>
                <w:rFonts w:ascii="Times New Roman" w:hAnsi="Times New Roman"/>
              </w:rPr>
            </w:pPr>
          </w:p>
        </w:tc>
      </w:tr>
    </w:tbl>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C9497C" w:rsidRDefault="00C9497C" w:rsidP="00641ED8">
      <w:pPr>
        <w:autoSpaceDE w:val="0"/>
        <w:autoSpaceDN w:val="0"/>
        <w:adjustRightInd w:val="0"/>
        <w:rPr>
          <w:rFonts w:ascii="Times New Roman" w:hAnsi="Times New Roman"/>
          <w:b/>
          <w:iCs/>
        </w:rPr>
      </w:pPr>
    </w:p>
    <w:p w:rsidR="00641ED8" w:rsidRPr="0006446E" w:rsidRDefault="00641ED8" w:rsidP="00641ED8">
      <w:pPr>
        <w:autoSpaceDE w:val="0"/>
        <w:autoSpaceDN w:val="0"/>
        <w:adjustRightInd w:val="0"/>
        <w:rPr>
          <w:rFonts w:ascii="Times New Roman" w:hAnsi="Times New Roman"/>
          <w:b/>
          <w:iCs/>
        </w:rPr>
      </w:pPr>
      <w:r w:rsidRPr="0006446E">
        <w:rPr>
          <w:rFonts w:ascii="Times New Roman" w:hAnsi="Times New Roman"/>
          <w:b/>
          <w:iCs/>
        </w:rPr>
        <w:t xml:space="preserve">Answer </w:t>
      </w:r>
      <w:r>
        <w:rPr>
          <w:rFonts w:ascii="Times New Roman" w:hAnsi="Times New Roman"/>
          <w:b/>
          <w:iCs/>
        </w:rPr>
        <w:t>Key</w:t>
      </w:r>
    </w:p>
    <w:p w:rsidR="00641ED8" w:rsidRPr="0006446E" w:rsidRDefault="00641ED8" w:rsidP="00641ED8">
      <w:pPr>
        <w:autoSpaceDE w:val="0"/>
        <w:autoSpaceDN w:val="0"/>
        <w:adjustRightInd w:val="0"/>
        <w:rPr>
          <w:rFonts w:ascii="Times New Roman" w:hAnsi="Times New Roman"/>
          <w:b/>
          <w:iCs/>
        </w:rPr>
      </w:pPr>
      <w:r w:rsidRPr="0006446E">
        <w:rPr>
          <w:rFonts w:ascii="Times New Roman" w:hAnsi="Times New Roman"/>
          <w:b/>
          <w:iCs/>
        </w:rPr>
        <w:t xml:space="preserve">Sample </w:t>
      </w:r>
      <w:r w:rsidR="00EA75AE">
        <w:rPr>
          <w:rFonts w:ascii="Times New Roman" w:hAnsi="Times New Roman"/>
          <w:b/>
          <w:iCs/>
        </w:rPr>
        <w:t>Enrolled Agents</w:t>
      </w:r>
      <w:r w:rsidRPr="0006446E">
        <w:rPr>
          <w:rFonts w:ascii="Times New Roman" w:hAnsi="Times New Roman"/>
          <w:b/>
          <w:iCs/>
        </w:rPr>
        <w:t xml:space="preserve"> Exam</w:t>
      </w:r>
    </w:p>
    <w:p w:rsidR="00641ED8" w:rsidRDefault="00641ED8" w:rsidP="00641ED8">
      <w:pPr>
        <w:autoSpaceDE w:val="0"/>
        <w:autoSpaceDN w:val="0"/>
        <w:adjustRightInd w:val="0"/>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38"/>
        <w:gridCol w:w="1060"/>
        <w:gridCol w:w="965"/>
        <w:gridCol w:w="1080"/>
        <w:gridCol w:w="938"/>
        <w:gridCol w:w="1079"/>
        <w:gridCol w:w="938"/>
      </w:tblGrid>
      <w:tr w:rsidR="00641ED8" w:rsidRPr="00D2637E" w:rsidTr="007B3A36">
        <w:tc>
          <w:tcPr>
            <w:tcW w:w="1060" w:type="dxa"/>
            <w:tcBorders>
              <w:bottom w:val="single" w:sz="4" w:space="0" w:color="auto"/>
            </w:tcBorders>
            <w:shd w:val="pct20" w:color="auto" w:fill="auto"/>
          </w:tcPr>
          <w:p w:rsidR="00641ED8" w:rsidRPr="00D2637E" w:rsidRDefault="00641ED8" w:rsidP="00641ED8">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641ED8" w:rsidRPr="00D2637E" w:rsidRDefault="00641ED8" w:rsidP="00641ED8">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60" w:type="dxa"/>
            <w:shd w:val="pct20" w:color="auto" w:fill="auto"/>
          </w:tcPr>
          <w:p w:rsidR="00641ED8" w:rsidRPr="00D2637E" w:rsidRDefault="00641ED8" w:rsidP="00641ED8">
            <w:pPr>
              <w:autoSpaceDE w:val="0"/>
              <w:autoSpaceDN w:val="0"/>
              <w:adjustRightInd w:val="0"/>
              <w:rPr>
                <w:rFonts w:ascii="Times New Roman" w:hAnsi="Times New Roman"/>
                <w:b/>
                <w:iCs/>
              </w:rPr>
            </w:pPr>
            <w:r w:rsidRPr="00D2637E">
              <w:rPr>
                <w:rFonts w:ascii="Times New Roman" w:hAnsi="Times New Roman"/>
                <w:b/>
                <w:iCs/>
              </w:rPr>
              <w:t>Question</w:t>
            </w:r>
          </w:p>
        </w:tc>
        <w:tc>
          <w:tcPr>
            <w:tcW w:w="965" w:type="dxa"/>
            <w:shd w:val="pct20" w:color="auto" w:fill="auto"/>
          </w:tcPr>
          <w:p w:rsidR="00641ED8" w:rsidRPr="00D2637E" w:rsidRDefault="00641ED8" w:rsidP="00641ED8">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80" w:type="dxa"/>
            <w:tcBorders>
              <w:bottom w:val="single" w:sz="4" w:space="0" w:color="auto"/>
            </w:tcBorders>
            <w:shd w:val="pct20" w:color="auto" w:fill="auto"/>
          </w:tcPr>
          <w:p w:rsidR="00641ED8" w:rsidRPr="00D2637E" w:rsidRDefault="00641ED8" w:rsidP="00641ED8">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641ED8" w:rsidRPr="00D2637E" w:rsidRDefault="00641ED8" w:rsidP="00641ED8">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79" w:type="dxa"/>
            <w:shd w:val="pct20" w:color="auto" w:fill="auto"/>
          </w:tcPr>
          <w:p w:rsidR="00641ED8" w:rsidRPr="00D2637E" w:rsidRDefault="00641ED8" w:rsidP="00641ED8">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shd w:val="pct20" w:color="auto" w:fill="auto"/>
          </w:tcPr>
          <w:p w:rsidR="00641ED8" w:rsidRPr="00D2637E" w:rsidRDefault="00641ED8" w:rsidP="00641ED8">
            <w:pPr>
              <w:autoSpaceDE w:val="0"/>
              <w:autoSpaceDN w:val="0"/>
              <w:adjustRightInd w:val="0"/>
              <w:jc w:val="left"/>
              <w:rPr>
                <w:rFonts w:ascii="Times New Roman" w:hAnsi="Times New Roman"/>
                <w:b/>
                <w:iCs/>
              </w:rPr>
            </w:pPr>
            <w:r w:rsidRPr="00D2637E">
              <w:rPr>
                <w:rFonts w:ascii="Times New Roman" w:hAnsi="Times New Roman"/>
                <w:b/>
                <w:iCs/>
              </w:rPr>
              <w:t>Answer</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26</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d</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51</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76</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a</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2</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27</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c</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52</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77</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c</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w:t>
            </w:r>
          </w:p>
        </w:tc>
        <w:tc>
          <w:tcPr>
            <w:tcW w:w="938" w:type="dxa"/>
            <w:shd w:val="pct15" w:color="auto" w:fill="auto"/>
          </w:tcPr>
          <w:p w:rsidR="00D01576" w:rsidRPr="00D2637E" w:rsidRDefault="008A05D7" w:rsidP="007B3A36">
            <w:pPr>
              <w:rPr>
                <w:rFonts w:ascii="Times New Roman" w:hAnsi="Times New Roman"/>
              </w:rPr>
            </w:pPr>
            <w:r>
              <w:rPr>
                <w:rFonts w:ascii="Times New Roman" w:hAnsi="Times New Roman"/>
              </w:rPr>
              <w:t>b</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28</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d</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53</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78</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b</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29</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c</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54</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79</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a</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5</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30</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a</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55</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80</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a</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31</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b</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56</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81</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a</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32</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c</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57</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82</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d</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8</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33</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b</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58</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83</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a</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34</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d</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59</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84</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d</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10</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35</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b</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60</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85</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c</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11</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36</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b</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61</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86</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a</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12</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37</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c</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62</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79" w:type="dxa"/>
            <w:shd w:val="clear" w:color="auto" w:fill="auto"/>
          </w:tcPr>
          <w:p w:rsidR="00D01576" w:rsidRPr="00D2637E" w:rsidRDefault="00D01576" w:rsidP="001A4684">
            <w:pPr>
              <w:autoSpaceDE w:val="0"/>
              <w:autoSpaceDN w:val="0"/>
              <w:adjustRightInd w:val="0"/>
              <w:rPr>
                <w:rFonts w:ascii="Times New Roman" w:hAnsi="Times New Roman"/>
                <w:b/>
                <w:iCs/>
              </w:rPr>
            </w:pPr>
            <w:r>
              <w:rPr>
                <w:rFonts w:ascii="Times New Roman" w:hAnsi="Times New Roman"/>
                <w:b/>
                <w:iCs/>
              </w:rPr>
              <w:t>8</w:t>
            </w:r>
            <w:r w:rsidR="001A4684">
              <w:rPr>
                <w:rFonts w:ascii="Times New Roman" w:hAnsi="Times New Roman"/>
                <w:b/>
                <w:iCs/>
              </w:rPr>
              <w:t>7</w:t>
            </w:r>
          </w:p>
        </w:tc>
        <w:tc>
          <w:tcPr>
            <w:tcW w:w="938" w:type="dxa"/>
            <w:shd w:val="clear" w:color="auto" w:fill="auto"/>
          </w:tcPr>
          <w:p w:rsidR="00D01576" w:rsidRPr="00D2637E" w:rsidRDefault="001A4684" w:rsidP="007B3A36">
            <w:pPr>
              <w:rPr>
                <w:rFonts w:ascii="Times New Roman" w:hAnsi="Times New Roman"/>
              </w:rPr>
            </w:pPr>
            <w:r>
              <w:rPr>
                <w:rFonts w:ascii="Times New Roman" w:hAnsi="Times New Roman"/>
              </w:rPr>
              <w:t>b</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13</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38</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c</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63</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88</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a</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14</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39</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d</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64</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89</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c</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15</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40</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d</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65</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Pr>
                <w:rFonts w:ascii="Times New Roman" w:hAnsi="Times New Roman"/>
                <w:b/>
                <w:iCs/>
              </w:rPr>
              <w:t>90</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c</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16</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41</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d</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66</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91</w:t>
            </w:r>
          </w:p>
        </w:tc>
        <w:tc>
          <w:tcPr>
            <w:tcW w:w="938" w:type="dxa"/>
            <w:shd w:val="clear" w:color="auto" w:fill="auto"/>
          </w:tcPr>
          <w:p w:rsidR="00D01576" w:rsidRPr="00D2637E" w:rsidRDefault="00597E7B" w:rsidP="007B3A36">
            <w:pPr>
              <w:rPr>
                <w:rFonts w:ascii="Times New Roman" w:hAnsi="Times New Roman"/>
              </w:rPr>
            </w:pPr>
            <w:r>
              <w:rPr>
                <w:rFonts w:ascii="Times New Roman" w:hAnsi="Times New Roman"/>
              </w:rPr>
              <w:t>d</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17</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42</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b</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67</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92</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c</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18</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43</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c</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68</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93</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c</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19</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44</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b</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69</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94</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b</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20</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45</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d</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70</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95</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a</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21</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46</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a</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71</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96</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b</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22</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47</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c</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72</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d</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97</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b</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23</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48</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a</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73</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98</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d</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24</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49</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c</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74</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a</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99</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c</w:t>
            </w:r>
          </w:p>
        </w:tc>
      </w:tr>
      <w:tr w:rsidR="00D01576" w:rsidRPr="00D2637E" w:rsidTr="007B3A36">
        <w:tc>
          <w:tcPr>
            <w:tcW w:w="106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25</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b</w:t>
            </w:r>
          </w:p>
        </w:tc>
        <w:tc>
          <w:tcPr>
            <w:tcW w:w="1060"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50</w:t>
            </w:r>
          </w:p>
        </w:tc>
        <w:tc>
          <w:tcPr>
            <w:tcW w:w="965" w:type="dxa"/>
            <w:shd w:val="clear" w:color="auto" w:fill="auto"/>
          </w:tcPr>
          <w:p w:rsidR="00D01576" w:rsidRPr="00D2637E" w:rsidRDefault="00D01576" w:rsidP="007B3A36">
            <w:pPr>
              <w:rPr>
                <w:rFonts w:ascii="Times New Roman" w:hAnsi="Times New Roman"/>
              </w:rPr>
            </w:pPr>
            <w:r>
              <w:rPr>
                <w:rFonts w:ascii="Times New Roman" w:hAnsi="Times New Roman"/>
              </w:rPr>
              <w:t>c</w:t>
            </w:r>
          </w:p>
        </w:tc>
        <w:tc>
          <w:tcPr>
            <w:tcW w:w="1080" w:type="dxa"/>
            <w:shd w:val="pct15"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75</w:t>
            </w:r>
          </w:p>
        </w:tc>
        <w:tc>
          <w:tcPr>
            <w:tcW w:w="938" w:type="dxa"/>
            <w:shd w:val="pct15" w:color="auto" w:fill="auto"/>
          </w:tcPr>
          <w:p w:rsidR="00D01576" w:rsidRPr="00D2637E" w:rsidRDefault="00D01576" w:rsidP="007B3A36">
            <w:pPr>
              <w:rPr>
                <w:rFonts w:ascii="Times New Roman" w:hAnsi="Times New Roman"/>
              </w:rPr>
            </w:pPr>
            <w:r>
              <w:rPr>
                <w:rFonts w:ascii="Times New Roman" w:hAnsi="Times New Roman"/>
              </w:rPr>
              <w:t>c</w:t>
            </w:r>
          </w:p>
        </w:tc>
        <w:tc>
          <w:tcPr>
            <w:tcW w:w="1079" w:type="dxa"/>
            <w:shd w:val="clear" w:color="auto" w:fill="auto"/>
          </w:tcPr>
          <w:p w:rsidR="00D01576" w:rsidRPr="00D2637E" w:rsidRDefault="00D01576" w:rsidP="007B3A36">
            <w:pPr>
              <w:autoSpaceDE w:val="0"/>
              <w:autoSpaceDN w:val="0"/>
              <w:adjustRightInd w:val="0"/>
              <w:rPr>
                <w:rFonts w:ascii="Times New Roman" w:hAnsi="Times New Roman"/>
                <w:b/>
                <w:iCs/>
              </w:rPr>
            </w:pPr>
            <w:r w:rsidRPr="00D2637E">
              <w:rPr>
                <w:rFonts w:ascii="Times New Roman" w:hAnsi="Times New Roman"/>
                <w:b/>
                <w:iCs/>
              </w:rPr>
              <w:t>100</w:t>
            </w:r>
          </w:p>
        </w:tc>
        <w:tc>
          <w:tcPr>
            <w:tcW w:w="938" w:type="dxa"/>
            <w:shd w:val="clear" w:color="auto" w:fill="auto"/>
          </w:tcPr>
          <w:p w:rsidR="00D01576" w:rsidRPr="00D2637E" w:rsidRDefault="00D01576" w:rsidP="007B3A36">
            <w:pPr>
              <w:rPr>
                <w:rFonts w:ascii="Times New Roman" w:hAnsi="Times New Roman"/>
              </w:rPr>
            </w:pPr>
            <w:r>
              <w:rPr>
                <w:rFonts w:ascii="Times New Roman" w:hAnsi="Times New Roman"/>
              </w:rPr>
              <w:t>b</w:t>
            </w:r>
          </w:p>
        </w:tc>
      </w:tr>
    </w:tbl>
    <w:p w:rsidR="00641ED8" w:rsidRDefault="00641ED8" w:rsidP="00641ED8">
      <w:pPr>
        <w:autoSpaceDE w:val="0"/>
        <w:autoSpaceDN w:val="0"/>
        <w:adjustRightInd w:val="0"/>
        <w:jc w:val="left"/>
        <w:rPr>
          <w:rFonts w:ascii="Times New Roman" w:hAnsi="Times New Roman"/>
          <w:iCs/>
        </w:rPr>
      </w:pPr>
    </w:p>
    <w:p w:rsidR="00641ED8" w:rsidRDefault="00641ED8" w:rsidP="00641ED8">
      <w:pPr>
        <w:autoSpaceDE w:val="0"/>
        <w:autoSpaceDN w:val="0"/>
        <w:adjustRightInd w:val="0"/>
        <w:jc w:val="left"/>
        <w:rPr>
          <w:rFonts w:ascii="Times New Roman" w:hAnsi="Times New Roman"/>
          <w:iCs/>
        </w:rPr>
      </w:pPr>
    </w:p>
    <w:p w:rsidR="00641ED8" w:rsidRPr="00C9497C" w:rsidRDefault="00C9497C" w:rsidP="00C9497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Estimated Grading Curve:</w:t>
      </w:r>
    </w:p>
    <w:p w:rsidR="00C9497C" w:rsidRPr="00C9497C" w:rsidRDefault="00C9497C" w:rsidP="00C9497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p>
    <w:p w:rsidR="00C9497C" w:rsidRPr="00C9497C" w:rsidRDefault="00C9497C" w:rsidP="00C9497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High Pass – 85% (85 of 100 correct)</w:t>
      </w:r>
    </w:p>
    <w:p w:rsidR="00C9497C" w:rsidRPr="00C9497C" w:rsidRDefault="00C9497C" w:rsidP="00C9497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Pass – 74% (74 of 100 correct)</w:t>
      </w:r>
    </w:p>
    <w:p w:rsidR="00C9497C" w:rsidRPr="00C9497C" w:rsidRDefault="00C9497C" w:rsidP="00C9497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Low Pass – 62% (62 of 100 correct)</w:t>
      </w:r>
    </w:p>
    <w:p w:rsidR="00C9497C" w:rsidRPr="00C9497C" w:rsidRDefault="00C9497C" w:rsidP="00C9497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High Fail – 52% (51 of 100 correct)</w:t>
      </w:r>
    </w:p>
    <w:p w:rsidR="00C9497C" w:rsidRPr="00C9497C" w:rsidRDefault="00C9497C" w:rsidP="00C9497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Fail – 45% (45 or lower of 100 correct)</w:t>
      </w:r>
    </w:p>
    <w:p w:rsidR="00F4102D" w:rsidRDefault="00F4102D" w:rsidP="00C9497C">
      <w:pPr>
        <w:autoSpaceDE w:val="0"/>
        <w:autoSpaceDN w:val="0"/>
        <w:adjustRightInd w:val="0"/>
        <w:rPr>
          <w:rFonts w:ascii="Times New Roman" w:hAnsi="Times New Roman"/>
          <w:b/>
          <w:i/>
          <w:iCs/>
        </w:rPr>
      </w:pPr>
    </w:p>
    <w:p w:rsidR="00641ED8" w:rsidRPr="00C9497C" w:rsidRDefault="00C9497C" w:rsidP="00C9497C">
      <w:pPr>
        <w:autoSpaceDE w:val="0"/>
        <w:autoSpaceDN w:val="0"/>
        <w:adjustRightInd w:val="0"/>
        <w:rPr>
          <w:rFonts w:ascii="Times New Roman" w:hAnsi="Times New Roman"/>
          <w:b/>
          <w:i/>
          <w:iCs/>
        </w:rPr>
      </w:pPr>
      <w:r w:rsidRPr="00C9497C">
        <w:rPr>
          <w:rFonts w:ascii="Times New Roman" w:hAnsi="Times New Roman"/>
          <w:b/>
          <w:i/>
          <w:iCs/>
        </w:rPr>
        <w:t>Performance by Topic Domain (see next page)</w:t>
      </w:r>
    </w:p>
    <w:p w:rsidR="00F4102D" w:rsidRDefault="00F4102D" w:rsidP="00641ED8">
      <w:pPr>
        <w:autoSpaceDE w:val="0"/>
        <w:autoSpaceDN w:val="0"/>
        <w:adjustRightInd w:val="0"/>
        <w:rPr>
          <w:rFonts w:ascii="Times New Roman" w:hAnsi="Times New Roman"/>
          <w:b/>
          <w:iCs/>
        </w:rPr>
      </w:pPr>
    </w:p>
    <w:p w:rsidR="00F4102D" w:rsidRDefault="00F4102D" w:rsidP="00641ED8">
      <w:pPr>
        <w:autoSpaceDE w:val="0"/>
        <w:autoSpaceDN w:val="0"/>
        <w:adjustRightInd w:val="0"/>
        <w:rPr>
          <w:rFonts w:ascii="Times New Roman" w:hAnsi="Times New Roman"/>
          <w:b/>
          <w:iCs/>
        </w:rPr>
      </w:pPr>
    </w:p>
    <w:p w:rsidR="00641ED8" w:rsidRDefault="00641ED8" w:rsidP="00641ED8">
      <w:pPr>
        <w:autoSpaceDE w:val="0"/>
        <w:autoSpaceDN w:val="0"/>
        <w:adjustRightInd w:val="0"/>
        <w:rPr>
          <w:rFonts w:ascii="Times New Roman" w:hAnsi="Times New Roman"/>
          <w:b/>
          <w:iCs/>
        </w:rPr>
      </w:pPr>
      <w:r w:rsidRPr="0093620F">
        <w:rPr>
          <w:rFonts w:ascii="Times New Roman" w:hAnsi="Times New Roman"/>
          <w:b/>
          <w:iCs/>
        </w:rPr>
        <w:t>Performance by Topic Domain</w:t>
      </w:r>
      <w:r w:rsidR="00F4102D">
        <w:rPr>
          <w:rFonts w:ascii="Times New Roman" w:hAnsi="Times New Roman"/>
          <w:b/>
          <w:iCs/>
        </w:rPr>
        <w:t xml:space="preserve"> - </w:t>
      </w:r>
      <w:r w:rsidRPr="0093620F">
        <w:rPr>
          <w:rFonts w:ascii="Times New Roman" w:hAnsi="Times New Roman"/>
          <w:b/>
          <w:iCs/>
        </w:rPr>
        <w:t xml:space="preserve">Sample </w:t>
      </w:r>
      <w:r w:rsidR="007B3A36">
        <w:rPr>
          <w:rFonts w:ascii="Times New Roman" w:hAnsi="Times New Roman"/>
          <w:b/>
          <w:iCs/>
        </w:rPr>
        <w:t>Enrolled Agents</w:t>
      </w:r>
      <w:r w:rsidRPr="0093620F">
        <w:rPr>
          <w:rFonts w:ascii="Times New Roman" w:hAnsi="Times New Roman"/>
          <w:b/>
          <w:iCs/>
        </w:rPr>
        <w:t xml:space="preserve"> Exam</w:t>
      </w:r>
    </w:p>
    <w:p w:rsidR="00641ED8" w:rsidRPr="0093620F" w:rsidRDefault="00641ED8" w:rsidP="00641ED8">
      <w:pPr>
        <w:autoSpaceDE w:val="0"/>
        <w:autoSpaceDN w:val="0"/>
        <w:adjustRightInd w:val="0"/>
        <w:rPr>
          <w:rFonts w:ascii="Times New Roman" w:hAnsi="Times New Roman"/>
          <w:b/>
          <w:iCs/>
        </w:rPr>
      </w:pPr>
      <w:r>
        <w:rPr>
          <w:rFonts w:ascii="Times New Roman" w:hAnsi="Times New Roman"/>
          <w:b/>
          <w:iCs/>
        </w:rPr>
        <w:t xml:space="preserve">(Check if question </w:t>
      </w:r>
      <w:r w:rsidR="00C9497C">
        <w:rPr>
          <w:rFonts w:ascii="Times New Roman" w:hAnsi="Times New Roman"/>
          <w:b/>
          <w:iCs/>
        </w:rPr>
        <w:t xml:space="preserve"># </w:t>
      </w:r>
      <w:r>
        <w:rPr>
          <w:rFonts w:ascii="Times New Roman" w:hAnsi="Times New Roman"/>
          <w:b/>
          <w:iCs/>
        </w:rPr>
        <w:t>answered correctly</w:t>
      </w:r>
      <w:r w:rsidR="00C9497C">
        <w:rPr>
          <w:rFonts w:ascii="Times New Roman" w:hAnsi="Times New Roman"/>
          <w:b/>
          <w:iCs/>
        </w:rPr>
        <w:t>, then input total # correct in shaded box for each section</w:t>
      </w:r>
      <w:r>
        <w:rPr>
          <w:rFonts w:ascii="Times New Roman" w:hAnsi="Times New Roman"/>
          <w:b/>
          <w:iCs/>
        </w:rPr>
        <w:t>)</w:t>
      </w:r>
    </w:p>
    <w:p w:rsidR="00641ED8" w:rsidRDefault="00641ED8" w:rsidP="00641ED8">
      <w:pPr>
        <w:autoSpaceDE w:val="0"/>
        <w:autoSpaceDN w:val="0"/>
        <w:adjustRightInd w:val="0"/>
        <w:rPr>
          <w:rFonts w:ascii="Times New Roman" w:hAnsi="Times New Roman"/>
          <w:iCs/>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50"/>
        <w:gridCol w:w="1530"/>
        <w:gridCol w:w="540"/>
        <w:gridCol w:w="1530"/>
        <w:gridCol w:w="540"/>
        <w:gridCol w:w="1530"/>
        <w:gridCol w:w="450"/>
        <w:gridCol w:w="1530"/>
        <w:gridCol w:w="450"/>
      </w:tblGrid>
      <w:tr w:rsidR="002D59C4" w:rsidRPr="00D2637E" w:rsidTr="0065151D">
        <w:tc>
          <w:tcPr>
            <w:tcW w:w="1980" w:type="dxa"/>
            <w:gridSpan w:val="2"/>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Section 1</w:t>
            </w:r>
          </w:p>
        </w:tc>
        <w:tc>
          <w:tcPr>
            <w:tcW w:w="2070" w:type="dxa"/>
            <w:gridSpan w:val="2"/>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Section 2</w:t>
            </w:r>
          </w:p>
        </w:tc>
        <w:tc>
          <w:tcPr>
            <w:tcW w:w="2070" w:type="dxa"/>
            <w:gridSpan w:val="2"/>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Section 3</w:t>
            </w:r>
          </w:p>
        </w:tc>
        <w:tc>
          <w:tcPr>
            <w:tcW w:w="1980" w:type="dxa"/>
            <w:gridSpan w:val="2"/>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Section 4</w:t>
            </w:r>
          </w:p>
        </w:tc>
        <w:tc>
          <w:tcPr>
            <w:tcW w:w="1980" w:type="dxa"/>
            <w:gridSpan w:val="2"/>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Section 5</w:t>
            </w:r>
          </w:p>
        </w:tc>
      </w:tr>
      <w:tr w:rsidR="002D59C4" w:rsidRPr="00D2637E" w:rsidTr="0065151D">
        <w:tc>
          <w:tcPr>
            <w:tcW w:w="1980" w:type="dxa"/>
            <w:gridSpan w:val="2"/>
            <w:shd w:val="pct20" w:color="auto" w:fill="auto"/>
          </w:tcPr>
          <w:p w:rsidR="002D59C4" w:rsidRDefault="002D59C4" w:rsidP="00641ED8">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Preliminary Work &amp; Taxpayer Data</w:t>
            </w:r>
          </w:p>
        </w:tc>
        <w:tc>
          <w:tcPr>
            <w:tcW w:w="2070" w:type="dxa"/>
            <w:gridSpan w:val="2"/>
            <w:shd w:val="pct20" w:color="auto" w:fill="auto"/>
          </w:tcPr>
          <w:p w:rsidR="00C9497C" w:rsidRDefault="002D59C4" w:rsidP="00C9497C">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Income and</w:t>
            </w:r>
          </w:p>
          <w:p w:rsidR="002D59C4" w:rsidRDefault="002D59C4" w:rsidP="00C9497C">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Assets</w:t>
            </w:r>
          </w:p>
        </w:tc>
        <w:tc>
          <w:tcPr>
            <w:tcW w:w="2070" w:type="dxa"/>
            <w:gridSpan w:val="2"/>
            <w:shd w:val="pct20" w:color="auto" w:fill="auto"/>
          </w:tcPr>
          <w:p w:rsidR="002D59C4" w:rsidRDefault="002D59C4" w:rsidP="00641ED8">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Deductions and Credits</w:t>
            </w:r>
          </w:p>
        </w:tc>
        <w:tc>
          <w:tcPr>
            <w:tcW w:w="1980" w:type="dxa"/>
            <w:gridSpan w:val="2"/>
            <w:shd w:val="pct20" w:color="auto" w:fill="auto"/>
          </w:tcPr>
          <w:p w:rsidR="002D59C4" w:rsidRDefault="002D59C4" w:rsidP="00641ED8">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Taxation and Advice</w:t>
            </w:r>
          </w:p>
        </w:tc>
        <w:tc>
          <w:tcPr>
            <w:tcW w:w="1980" w:type="dxa"/>
            <w:gridSpan w:val="2"/>
            <w:shd w:val="pct20" w:color="auto" w:fill="auto"/>
          </w:tcPr>
          <w:p w:rsidR="002D59C4" w:rsidRDefault="002D59C4" w:rsidP="00641ED8">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Specialized Returns for Individuals</w:t>
            </w:r>
          </w:p>
        </w:tc>
      </w:tr>
      <w:tr w:rsidR="0065151D" w:rsidRPr="00D2637E" w:rsidTr="0065151D">
        <w:tc>
          <w:tcPr>
            <w:tcW w:w="153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45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53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54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53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54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53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45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53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450" w:type="dxa"/>
            <w:shd w:val="pct20" w:color="auto" w:fill="auto"/>
          </w:tcPr>
          <w:p w:rsidR="002D59C4" w:rsidRPr="00D01576" w:rsidRDefault="002D59C4" w:rsidP="00641ED8">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18</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4</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38</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20</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7</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52</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29</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19</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57</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35</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10</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25</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61</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37</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12</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11</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28</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82</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41</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13</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22</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32</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90</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43</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14</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54</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33</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91</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45</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15</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55</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34</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93</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47</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16</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58</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36</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94</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53</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17</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59</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39</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95</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76</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21</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60</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40</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97</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83</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23</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64</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42</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98</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87</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24</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68</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62</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92</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26</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71</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63</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96</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27</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72</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65</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99</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30</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73</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70</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100</w:t>
            </w: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31</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75</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79</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44</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80</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84</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46</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81</w:t>
            </w: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86</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48</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88</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49</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89</w:t>
            </w: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50</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51</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56</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66</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67</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69</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74</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77</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78</w:t>
            </w:r>
          </w:p>
        </w:tc>
        <w:tc>
          <w:tcPr>
            <w:tcW w:w="54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tcBorders>
              <w:bottom w:val="single" w:sz="4" w:space="0" w:color="auto"/>
            </w:tcBorders>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tcBorders>
              <w:bottom w:val="single" w:sz="4" w:space="0" w:color="auto"/>
            </w:tcBorders>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tcBorders>
              <w:bottom w:val="single" w:sz="4" w:space="0" w:color="auto"/>
            </w:tcBorders>
            <w:shd w:val="clear"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r w:rsidRPr="000271DF">
              <w:rPr>
                <w:rFonts w:ascii="Times New Roman" w:hAnsi="Times New Roman" w:cs="Times New Roman"/>
                <w:b/>
                <w:iCs/>
                <w:sz w:val="20"/>
                <w:szCs w:val="20"/>
              </w:rPr>
              <w:t>85</w:t>
            </w:r>
          </w:p>
        </w:tc>
        <w:tc>
          <w:tcPr>
            <w:tcW w:w="540" w:type="dxa"/>
            <w:tcBorders>
              <w:bottom w:val="single" w:sz="4" w:space="0" w:color="auto"/>
            </w:tcBorders>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tcBorders>
              <w:bottom w:val="single" w:sz="4" w:space="0" w:color="auto"/>
            </w:tcBorders>
            <w:shd w:val="clear"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tcBorders>
              <w:bottom w:val="single" w:sz="4" w:space="0" w:color="auto"/>
            </w:tcBorders>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tcBorders>
              <w:bottom w:val="single" w:sz="4" w:space="0" w:color="auto"/>
            </w:tcBorders>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tcBorders>
              <w:bottom w:val="single" w:sz="4" w:space="0" w:color="auto"/>
            </w:tcBorders>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tcBorders>
              <w:bottom w:val="single" w:sz="4" w:space="0" w:color="auto"/>
            </w:tcBorders>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tcBorders>
              <w:bottom w:val="single" w:sz="4" w:space="0" w:color="auto"/>
            </w:tcBorders>
            <w:shd w:val="clear"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pct60"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450" w:type="dxa"/>
            <w:shd w:val="pct60"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pct60" w:color="auto" w:fill="auto"/>
          </w:tcPr>
          <w:p w:rsidR="002D59C4" w:rsidRPr="000271DF" w:rsidRDefault="002D59C4" w:rsidP="002D59C4">
            <w:pPr>
              <w:autoSpaceDE w:val="0"/>
              <w:autoSpaceDN w:val="0"/>
              <w:adjustRightInd w:val="0"/>
              <w:rPr>
                <w:rFonts w:ascii="Times New Roman" w:hAnsi="Times New Roman" w:cs="Times New Roman"/>
                <w:b/>
                <w:iCs/>
                <w:sz w:val="20"/>
                <w:szCs w:val="20"/>
              </w:rPr>
            </w:pPr>
          </w:p>
        </w:tc>
        <w:tc>
          <w:tcPr>
            <w:tcW w:w="540" w:type="dxa"/>
            <w:shd w:val="pct60"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1530" w:type="dxa"/>
            <w:shd w:val="pct60" w:color="auto" w:fill="auto"/>
          </w:tcPr>
          <w:p w:rsidR="002D59C4" w:rsidRPr="00D01576" w:rsidRDefault="002D59C4" w:rsidP="002D59C4">
            <w:pPr>
              <w:autoSpaceDE w:val="0"/>
              <w:autoSpaceDN w:val="0"/>
              <w:adjustRightInd w:val="0"/>
              <w:rPr>
                <w:rFonts w:ascii="Times New Roman" w:hAnsi="Times New Roman" w:cs="Times New Roman"/>
                <w:iCs/>
                <w:sz w:val="20"/>
                <w:szCs w:val="20"/>
              </w:rPr>
            </w:pPr>
          </w:p>
        </w:tc>
        <w:tc>
          <w:tcPr>
            <w:tcW w:w="540" w:type="dxa"/>
            <w:shd w:val="pct60"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pct60"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pct60"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1530" w:type="dxa"/>
            <w:shd w:val="pct60"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c>
          <w:tcPr>
            <w:tcW w:w="450" w:type="dxa"/>
            <w:shd w:val="pct60" w:color="auto" w:fill="auto"/>
          </w:tcPr>
          <w:p w:rsidR="002D59C4" w:rsidRPr="00D01576" w:rsidRDefault="002D59C4" w:rsidP="00641ED8">
            <w:pPr>
              <w:autoSpaceDE w:val="0"/>
              <w:autoSpaceDN w:val="0"/>
              <w:adjustRightInd w:val="0"/>
              <w:jc w:val="left"/>
              <w:rPr>
                <w:rFonts w:ascii="Times New Roman" w:hAnsi="Times New Roman" w:cs="Times New Roman"/>
                <w:iCs/>
                <w:sz w:val="20"/>
                <w:szCs w:val="20"/>
              </w:rPr>
            </w:pPr>
          </w:p>
        </w:tc>
      </w:tr>
      <w:tr w:rsidR="0065151D" w:rsidRPr="00D2637E" w:rsidTr="0065151D">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#1</w:t>
            </w:r>
          </w:p>
        </w:tc>
        <w:tc>
          <w:tcPr>
            <w:tcW w:w="450" w:type="dxa"/>
            <w:shd w:val="clear" w:color="auto" w:fill="auto"/>
          </w:tcPr>
          <w:p w:rsidR="0065151D" w:rsidRPr="00D01576" w:rsidRDefault="0065151D" w:rsidP="00F11D8E">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w:t>
            </w:r>
            <w:r>
              <w:rPr>
                <w:rFonts w:ascii="Times New Roman" w:hAnsi="Times New Roman" w:cs="Times New Roman"/>
                <w:b/>
                <w:i/>
                <w:iCs/>
                <w:sz w:val="20"/>
                <w:szCs w:val="20"/>
              </w:rPr>
              <w:t>2</w:t>
            </w:r>
          </w:p>
        </w:tc>
        <w:tc>
          <w:tcPr>
            <w:tcW w:w="540" w:type="dxa"/>
            <w:shd w:val="clear" w:color="auto" w:fill="auto"/>
          </w:tcPr>
          <w:p w:rsidR="0065151D" w:rsidRPr="00D01576" w:rsidRDefault="0065151D" w:rsidP="00F11D8E">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#1</w:t>
            </w:r>
          </w:p>
        </w:tc>
        <w:tc>
          <w:tcPr>
            <w:tcW w:w="540" w:type="dxa"/>
            <w:shd w:val="clear" w:color="auto" w:fill="auto"/>
          </w:tcPr>
          <w:p w:rsidR="0065151D" w:rsidRPr="00D01576" w:rsidRDefault="0065151D" w:rsidP="00F11D8E">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#1</w:t>
            </w:r>
          </w:p>
        </w:tc>
        <w:tc>
          <w:tcPr>
            <w:tcW w:w="450" w:type="dxa"/>
            <w:shd w:val="clear" w:color="auto" w:fill="auto"/>
          </w:tcPr>
          <w:p w:rsidR="0065151D" w:rsidRPr="00D01576" w:rsidRDefault="0065151D" w:rsidP="00F11D8E">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#1</w:t>
            </w:r>
          </w:p>
        </w:tc>
        <w:tc>
          <w:tcPr>
            <w:tcW w:w="450" w:type="dxa"/>
            <w:shd w:val="clear" w:color="auto" w:fill="auto"/>
          </w:tcPr>
          <w:p w:rsidR="0065151D" w:rsidRPr="00D01576" w:rsidRDefault="0065151D" w:rsidP="00F11D8E">
            <w:pPr>
              <w:autoSpaceDE w:val="0"/>
              <w:autoSpaceDN w:val="0"/>
              <w:adjustRightInd w:val="0"/>
              <w:jc w:val="left"/>
              <w:rPr>
                <w:rFonts w:ascii="Times New Roman" w:hAnsi="Times New Roman" w:cs="Times New Roman"/>
                <w:iCs/>
                <w:sz w:val="20"/>
                <w:szCs w:val="20"/>
              </w:rPr>
            </w:pPr>
          </w:p>
        </w:tc>
      </w:tr>
      <w:tr w:rsidR="0065151D" w:rsidRPr="00D2637E" w:rsidTr="00F11D8E">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450" w:type="dxa"/>
            <w:tcBorders>
              <w:bottom w:val="single" w:sz="4" w:space="0" w:color="auto"/>
            </w:tcBorders>
            <w:shd w:val="clear" w:color="auto" w:fill="auto"/>
          </w:tcPr>
          <w:p w:rsidR="0065151D" w:rsidRPr="00F11D8E" w:rsidRDefault="0065151D" w:rsidP="00F11D8E">
            <w:pPr>
              <w:autoSpaceDE w:val="0"/>
              <w:autoSpaceDN w:val="0"/>
              <w:adjustRightInd w:val="0"/>
              <w:jc w:val="left"/>
              <w:rPr>
                <w:rFonts w:ascii="Times New Roman" w:hAnsi="Times New Roman" w:cs="Times New Roman"/>
                <w:b/>
                <w:i/>
                <w:iCs/>
                <w:sz w:val="20"/>
                <w:szCs w:val="20"/>
              </w:rPr>
            </w:pPr>
            <w:r w:rsidRPr="00F11D8E">
              <w:rPr>
                <w:rFonts w:ascii="Times New Roman" w:hAnsi="Times New Roman" w:cs="Times New Roman"/>
                <w:b/>
                <w:i/>
                <w:iCs/>
                <w:sz w:val="20"/>
                <w:szCs w:val="20"/>
              </w:rPr>
              <w:t>17</w:t>
            </w:r>
          </w:p>
        </w:tc>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540" w:type="dxa"/>
            <w:tcBorders>
              <w:bottom w:val="single" w:sz="4" w:space="0" w:color="auto"/>
            </w:tcBorders>
            <w:shd w:val="clear" w:color="auto" w:fill="auto"/>
          </w:tcPr>
          <w:p w:rsidR="0065151D" w:rsidRPr="00F11D8E" w:rsidRDefault="0065151D" w:rsidP="00F11D8E">
            <w:pPr>
              <w:autoSpaceDE w:val="0"/>
              <w:autoSpaceDN w:val="0"/>
              <w:adjustRightInd w:val="0"/>
              <w:jc w:val="left"/>
              <w:rPr>
                <w:rFonts w:ascii="Times New Roman" w:hAnsi="Times New Roman" w:cs="Times New Roman"/>
                <w:b/>
                <w:i/>
                <w:iCs/>
                <w:sz w:val="20"/>
                <w:szCs w:val="20"/>
              </w:rPr>
            </w:pPr>
            <w:r w:rsidRPr="00F11D8E">
              <w:rPr>
                <w:rFonts w:ascii="Times New Roman" w:hAnsi="Times New Roman" w:cs="Times New Roman"/>
                <w:b/>
                <w:i/>
                <w:iCs/>
                <w:sz w:val="20"/>
                <w:szCs w:val="20"/>
              </w:rPr>
              <w:t>31</w:t>
            </w:r>
          </w:p>
        </w:tc>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540" w:type="dxa"/>
            <w:tcBorders>
              <w:bottom w:val="single" w:sz="4" w:space="0" w:color="auto"/>
            </w:tcBorders>
            <w:shd w:val="clear" w:color="auto" w:fill="auto"/>
          </w:tcPr>
          <w:p w:rsidR="0065151D" w:rsidRPr="00F11D8E" w:rsidRDefault="0065151D" w:rsidP="00F11D8E">
            <w:pPr>
              <w:autoSpaceDE w:val="0"/>
              <w:autoSpaceDN w:val="0"/>
              <w:adjustRightInd w:val="0"/>
              <w:jc w:val="left"/>
              <w:rPr>
                <w:rFonts w:ascii="Times New Roman" w:hAnsi="Times New Roman" w:cs="Times New Roman"/>
                <w:b/>
                <w:i/>
                <w:iCs/>
                <w:sz w:val="20"/>
                <w:szCs w:val="20"/>
              </w:rPr>
            </w:pPr>
            <w:r w:rsidRPr="00F11D8E">
              <w:rPr>
                <w:rFonts w:ascii="Times New Roman" w:hAnsi="Times New Roman" w:cs="Times New Roman"/>
                <w:b/>
                <w:i/>
                <w:iCs/>
                <w:sz w:val="20"/>
                <w:szCs w:val="20"/>
              </w:rPr>
              <w:t>1</w:t>
            </w:r>
            <w:r w:rsidR="00F11D8E" w:rsidRPr="00F11D8E">
              <w:rPr>
                <w:rFonts w:ascii="Times New Roman" w:hAnsi="Times New Roman" w:cs="Times New Roman"/>
                <w:b/>
                <w:i/>
                <w:iCs/>
                <w:sz w:val="20"/>
                <w:szCs w:val="20"/>
              </w:rPr>
              <w:t>9</w:t>
            </w:r>
          </w:p>
        </w:tc>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450" w:type="dxa"/>
            <w:tcBorders>
              <w:bottom w:val="single" w:sz="4" w:space="0" w:color="auto"/>
            </w:tcBorders>
            <w:shd w:val="clear" w:color="auto" w:fill="auto"/>
          </w:tcPr>
          <w:p w:rsidR="0065151D" w:rsidRPr="00F11D8E" w:rsidRDefault="00F11D8E" w:rsidP="00F11D8E">
            <w:pPr>
              <w:autoSpaceDE w:val="0"/>
              <w:autoSpaceDN w:val="0"/>
              <w:adjustRightInd w:val="0"/>
              <w:jc w:val="left"/>
              <w:rPr>
                <w:rFonts w:ascii="Times New Roman" w:hAnsi="Times New Roman" w:cs="Times New Roman"/>
                <w:b/>
                <w:i/>
                <w:iCs/>
                <w:sz w:val="20"/>
                <w:szCs w:val="20"/>
              </w:rPr>
            </w:pPr>
            <w:r w:rsidRPr="00F11D8E">
              <w:rPr>
                <w:rFonts w:ascii="Times New Roman" w:hAnsi="Times New Roman" w:cs="Times New Roman"/>
                <w:b/>
                <w:i/>
                <w:iCs/>
                <w:sz w:val="20"/>
                <w:szCs w:val="20"/>
              </w:rPr>
              <w:t>21</w:t>
            </w:r>
          </w:p>
        </w:tc>
        <w:tc>
          <w:tcPr>
            <w:tcW w:w="1530" w:type="dxa"/>
            <w:shd w:val="clear" w:color="auto" w:fill="auto"/>
          </w:tcPr>
          <w:p w:rsidR="0065151D" w:rsidRPr="0065151D" w:rsidRDefault="0065151D"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450" w:type="dxa"/>
            <w:tcBorders>
              <w:bottom w:val="single" w:sz="4" w:space="0" w:color="auto"/>
            </w:tcBorders>
            <w:shd w:val="clear" w:color="auto" w:fill="auto"/>
          </w:tcPr>
          <w:p w:rsidR="0065151D" w:rsidRPr="00F11D8E" w:rsidRDefault="00F11D8E" w:rsidP="00F11D8E">
            <w:pPr>
              <w:autoSpaceDE w:val="0"/>
              <w:autoSpaceDN w:val="0"/>
              <w:adjustRightInd w:val="0"/>
              <w:jc w:val="left"/>
              <w:rPr>
                <w:rFonts w:ascii="Times New Roman" w:hAnsi="Times New Roman" w:cs="Times New Roman"/>
                <w:b/>
                <w:i/>
                <w:iCs/>
                <w:sz w:val="20"/>
                <w:szCs w:val="20"/>
              </w:rPr>
            </w:pPr>
            <w:r w:rsidRPr="00F11D8E">
              <w:rPr>
                <w:rFonts w:ascii="Times New Roman" w:hAnsi="Times New Roman" w:cs="Times New Roman"/>
                <w:b/>
                <w:i/>
                <w:iCs/>
                <w:sz w:val="20"/>
                <w:szCs w:val="20"/>
              </w:rPr>
              <w:t>12</w:t>
            </w:r>
          </w:p>
        </w:tc>
      </w:tr>
      <w:tr w:rsidR="00F11D8E" w:rsidRPr="00D2637E" w:rsidTr="00F11D8E">
        <w:tc>
          <w:tcPr>
            <w:tcW w:w="1530" w:type="dxa"/>
            <w:shd w:val="clear" w:color="auto" w:fill="auto"/>
          </w:tcPr>
          <w:p w:rsidR="00F11D8E" w:rsidRPr="0065151D" w:rsidRDefault="00F11D8E"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450" w:type="dxa"/>
            <w:shd w:val="pct25" w:color="auto" w:fill="auto"/>
          </w:tcPr>
          <w:p w:rsidR="00F11D8E" w:rsidRPr="00D01576" w:rsidRDefault="00F11D8E" w:rsidP="00F11D8E">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F11D8E" w:rsidRPr="0065151D" w:rsidRDefault="00F11D8E"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540" w:type="dxa"/>
            <w:shd w:val="pct25" w:color="auto" w:fill="auto"/>
          </w:tcPr>
          <w:p w:rsidR="00F11D8E" w:rsidRPr="00D01576" w:rsidRDefault="00F11D8E" w:rsidP="00C577E2">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F11D8E" w:rsidRPr="0065151D" w:rsidRDefault="00F11D8E"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540" w:type="dxa"/>
            <w:shd w:val="pct25" w:color="auto" w:fill="auto"/>
          </w:tcPr>
          <w:p w:rsidR="00F11D8E" w:rsidRPr="00D01576" w:rsidRDefault="00F11D8E" w:rsidP="00F11D8E">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F11D8E" w:rsidRPr="0065151D" w:rsidRDefault="00F11D8E"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450" w:type="dxa"/>
            <w:shd w:val="pct25" w:color="auto" w:fill="auto"/>
          </w:tcPr>
          <w:p w:rsidR="00F11D8E" w:rsidRPr="00D01576" w:rsidRDefault="00F11D8E" w:rsidP="00F11D8E">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F11D8E" w:rsidRPr="0065151D" w:rsidRDefault="00F11D8E" w:rsidP="00F11D8E">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450" w:type="dxa"/>
            <w:shd w:val="pct25" w:color="auto" w:fill="auto"/>
          </w:tcPr>
          <w:p w:rsidR="00F11D8E" w:rsidRPr="00D01576" w:rsidRDefault="00F11D8E" w:rsidP="00F11D8E">
            <w:pPr>
              <w:autoSpaceDE w:val="0"/>
              <w:autoSpaceDN w:val="0"/>
              <w:adjustRightInd w:val="0"/>
              <w:jc w:val="left"/>
              <w:rPr>
                <w:rFonts w:ascii="Times New Roman" w:hAnsi="Times New Roman" w:cs="Times New Roman"/>
                <w:iCs/>
                <w:sz w:val="20"/>
                <w:szCs w:val="20"/>
              </w:rPr>
            </w:pPr>
          </w:p>
        </w:tc>
      </w:tr>
      <w:tr w:rsidR="00F11D8E" w:rsidRPr="00D2637E" w:rsidTr="0065151D">
        <w:tc>
          <w:tcPr>
            <w:tcW w:w="153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p>
        </w:tc>
        <w:tc>
          <w:tcPr>
            <w:tcW w:w="45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F11D8E" w:rsidRPr="00D01576" w:rsidRDefault="00F11D8E" w:rsidP="0065151D">
            <w:pPr>
              <w:autoSpaceDE w:val="0"/>
              <w:autoSpaceDN w:val="0"/>
              <w:adjustRightInd w:val="0"/>
              <w:rPr>
                <w:rFonts w:ascii="Times New Roman" w:hAnsi="Times New Roman" w:cs="Times New Roman"/>
                <w:iCs/>
                <w:sz w:val="20"/>
                <w:szCs w:val="20"/>
              </w:rPr>
            </w:pPr>
          </w:p>
        </w:tc>
        <w:tc>
          <w:tcPr>
            <w:tcW w:w="54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p>
        </w:tc>
        <w:tc>
          <w:tcPr>
            <w:tcW w:w="1530" w:type="dxa"/>
            <w:shd w:val="clear" w:color="auto" w:fill="auto"/>
          </w:tcPr>
          <w:p w:rsidR="00F11D8E" w:rsidRPr="00D01576" w:rsidRDefault="00F11D8E" w:rsidP="0065151D">
            <w:pPr>
              <w:autoSpaceDE w:val="0"/>
              <w:autoSpaceDN w:val="0"/>
              <w:adjustRightInd w:val="0"/>
              <w:rPr>
                <w:rFonts w:ascii="Times New Roman" w:hAnsi="Times New Roman" w:cs="Times New Roman"/>
                <w:iCs/>
                <w:sz w:val="20"/>
                <w:szCs w:val="20"/>
              </w:rPr>
            </w:pPr>
          </w:p>
        </w:tc>
        <w:tc>
          <w:tcPr>
            <w:tcW w:w="54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F11D8E" w:rsidRPr="00D01576" w:rsidRDefault="00F11D8E" w:rsidP="0065151D">
            <w:pPr>
              <w:autoSpaceDE w:val="0"/>
              <w:autoSpaceDN w:val="0"/>
              <w:adjustRightInd w:val="0"/>
              <w:rPr>
                <w:rFonts w:ascii="Times New Roman" w:hAnsi="Times New Roman" w:cs="Times New Roman"/>
                <w:iCs/>
                <w:sz w:val="20"/>
                <w:szCs w:val="20"/>
              </w:rPr>
            </w:pP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p>
        </w:tc>
        <w:tc>
          <w:tcPr>
            <w:tcW w:w="1530" w:type="dxa"/>
            <w:shd w:val="clear" w:color="auto" w:fill="auto"/>
          </w:tcPr>
          <w:p w:rsidR="00F11D8E" w:rsidRPr="00D01576" w:rsidRDefault="00F11D8E" w:rsidP="0065151D">
            <w:pPr>
              <w:autoSpaceDE w:val="0"/>
              <w:autoSpaceDN w:val="0"/>
              <w:adjustRightInd w:val="0"/>
              <w:rPr>
                <w:rFonts w:ascii="Times New Roman" w:hAnsi="Times New Roman" w:cs="Times New Roman"/>
                <w:iCs/>
                <w:sz w:val="20"/>
                <w:szCs w:val="20"/>
              </w:rPr>
            </w:pP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p>
        </w:tc>
      </w:tr>
      <w:tr w:rsidR="00F11D8E" w:rsidRPr="00D2637E" w:rsidTr="0065151D">
        <w:tc>
          <w:tcPr>
            <w:tcW w:w="1530" w:type="dxa"/>
            <w:shd w:val="clear" w:color="auto" w:fill="auto"/>
          </w:tcPr>
          <w:p w:rsidR="00F11D8E" w:rsidRPr="0065151D" w:rsidRDefault="00F11D8E" w:rsidP="002D59C4">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450" w:type="dxa"/>
            <w:shd w:val="clear" w:color="auto" w:fill="auto"/>
          </w:tcPr>
          <w:p w:rsidR="00F11D8E" w:rsidRPr="00D01576" w:rsidRDefault="00F11D8E" w:rsidP="00F11D8E">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14</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54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26</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54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15</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17</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10</w:t>
            </w:r>
          </w:p>
        </w:tc>
      </w:tr>
      <w:tr w:rsidR="00F11D8E" w:rsidRPr="00D2637E" w:rsidTr="0065151D">
        <w:tc>
          <w:tcPr>
            <w:tcW w:w="1530" w:type="dxa"/>
            <w:shd w:val="clear" w:color="auto" w:fill="auto"/>
          </w:tcPr>
          <w:p w:rsidR="00F11D8E" w:rsidRPr="0065151D" w:rsidRDefault="00F11D8E" w:rsidP="002D59C4">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450" w:type="dxa"/>
            <w:shd w:val="clear" w:color="auto" w:fill="auto"/>
          </w:tcPr>
          <w:p w:rsidR="00F11D8E" w:rsidRPr="00D01576" w:rsidRDefault="00F11D8E" w:rsidP="00F11D8E">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12</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54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22</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54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13</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450" w:type="dxa"/>
            <w:shd w:val="clear" w:color="auto" w:fill="auto"/>
          </w:tcPr>
          <w:p w:rsidR="00F11D8E" w:rsidRPr="00D01576" w:rsidRDefault="00F11D8E" w:rsidP="00F11D8E">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15</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8</w:t>
            </w:r>
          </w:p>
        </w:tc>
      </w:tr>
      <w:tr w:rsidR="00F11D8E" w:rsidRPr="00D2637E" w:rsidTr="0065151D">
        <w:tc>
          <w:tcPr>
            <w:tcW w:w="1530" w:type="dxa"/>
            <w:shd w:val="clear" w:color="auto" w:fill="auto"/>
          </w:tcPr>
          <w:p w:rsidR="00F11D8E" w:rsidRPr="0065151D" w:rsidRDefault="00F11D8E" w:rsidP="002D59C4">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45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10</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54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18</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54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12</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13</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7</w:t>
            </w:r>
          </w:p>
        </w:tc>
      </w:tr>
      <w:tr w:rsidR="00F11D8E" w:rsidRPr="00D2637E" w:rsidTr="0065151D">
        <w:tc>
          <w:tcPr>
            <w:tcW w:w="1530" w:type="dxa"/>
            <w:shd w:val="clear" w:color="auto" w:fill="auto"/>
          </w:tcPr>
          <w:p w:rsidR="00F11D8E" w:rsidRPr="0065151D" w:rsidRDefault="00F11D8E" w:rsidP="002D59C4">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45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8</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54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15</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54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9</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450" w:type="dxa"/>
            <w:shd w:val="clear" w:color="auto" w:fill="auto"/>
          </w:tcPr>
          <w:p w:rsidR="00F11D8E" w:rsidRPr="00D01576" w:rsidRDefault="00F11D8E" w:rsidP="00F11D8E">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11</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6</w:t>
            </w:r>
          </w:p>
        </w:tc>
      </w:tr>
      <w:tr w:rsidR="00F11D8E" w:rsidRPr="00D2637E" w:rsidTr="0065151D">
        <w:tc>
          <w:tcPr>
            <w:tcW w:w="1530" w:type="dxa"/>
            <w:shd w:val="clear" w:color="auto" w:fill="auto"/>
          </w:tcPr>
          <w:p w:rsidR="00F11D8E" w:rsidRPr="0065151D" w:rsidRDefault="00F11D8E" w:rsidP="002D59C4">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45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6</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540" w:type="dxa"/>
            <w:shd w:val="clear" w:color="auto" w:fill="auto"/>
          </w:tcPr>
          <w:p w:rsidR="00F11D8E" w:rsidRPr="00D01576" w:rsidRDefault="00F11D8E" w:rsidP="002D59C4">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12</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54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7</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9</w:t>
            </w:r>
          </w:p>
        </w:tc>
        <w:tc>
          <w:tcPr>
            <w:tcW w:w="1530" w:type="dxa"/>
            <w:shd w:val="clear" w:color="auto" w:fill="auto"/>
          </w:tcPr>
          <w:p w:rsidR="00F11D8E" w:rsidRPr="0065151D" w:rsidRDefault="00F11D8E" w:rsidP="0065151D">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450" w:type="dxa"/>
            <w:shd w:val="clear" w:color="auto" w:fill="auto"/>
          </w:tcPr>
          <w:p w:rsidR="00F11D8E" w:rsidRPr="00D01576" w:rsidRDefault="00F11D8E" w:rsidP="00641ED8">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4</w:t>
            </w:r>
          </w:p>
        </w:tc>
      </w:tr>
    </w:tbl>
    <w:p w:rsidR="00F4102D" w:rsidRDefault="00F4102D" w:rsidP="00641ED8">
      <w:pPr>
        <w:autoSpaceDE w:val="0"/>
        <w:autoSpaceDN w:val="0"/>
        <w:adjustRightInd w:val="0"/>
        <w:jc w:val="left"/>
        <w:rPr>
          <w:rFonts w:ascii="Times New Roman" w:hAnsi="Times New Roman"/>
          <w:iCs/>
        </w:rPr>
      </w:pPr>
    </w:p>
    <w:p w:rsidR="00641ED8" w:rsidRDefault="00641ED8" w:rsidP="00641ED8">
      <w:pPr>
        <w:autoSpaceDE w:val="0"/>
        <w:autoSpaceDN w:val="0"/>
        <w:adjustRightInd w:val="0"/>
        <w:jc w:val="left"/>
        <w:rPr>
          <w:rFonts w:ascii="Times New Roman" w:hAnsi="Times New Roman"/>
          <w:iCs/>
        </w:rPr>
      </w:pPr>
      <w:r>
        <w:rPr>
          <w:rFonts w:ascii="Times New Roman" w:hAnsi="Times New Roman"/>
          <w:iCs/>
        </w:rPr>
        <w:t xml:space="preserve">* HP = high pass (great work!), P = pass (good job), LP = low pass (on the border line – review material briefly), HF = high fail (close, but need to review more closely), F = fail (more intense studying recommended to insure success)    </w:t>
      </w:r>
    </w:p>
    <w:p w:rsidR="007B3A36" w:rsidRDefault="007B3A36" w:rsidP="00641ED8">
      <w:pPr>
        <w:autoSpaceDE w:val="0"/>
        <w:autoSpaceDN w:val="0"/>
        <w:adjustRightInd w:val="0"/>
        <w:rPr>
          <w:rFonts w:ascii="Times New Roman" w:hAnsi="Times New Roman"/>
          <w:iCs/>
        </w:rPr>
      </w:pPr>
    </w:p>
    <w:p w:rsidR="00641ED8" w:rsidRPr="0006446E" w:rsidRDefault="00641ED8" w:rsidP="00641ED8">
      <w:pPr>
        <w:autoSpaceDE w:val="0"/>
        <w:autoSpaceDN w:val="0"/>
        <w:adjustRightInd w:val="0"/>
        <w:rPr>
          <w:rFonts w:ascii="Times New Roman" w:hAnsi="Times New Roman"/>
          <w:b/>
          <w:iCs/>
        </w:rPr>
      </w:pPr>
      <w:r w:rsidRPr="0006446E">
        <w:rPr>
          <w:rFonts w:ascii="Times New Roman" w:hAnsi="Times New Roman"/>
          <w:b/>
          <w:iCs/>
        </w:rPr>
        <w:t xml:space="preserve">Answers &amp; Explanations – Sample </w:t>
      </w:r>
      <w:r w:rsidR="000800DF">
        <w:rPr>
          <w:rFonts w:ascii="Times New Roman" w:hAnsi="Times New Roman"/>
          <w:b/>
          <w:iCs/>
        </w:rPr>
        <w:t>Enrolled Agents</w:t>
      </w:r>
      <w:r w:rsidRPr="0006446E">
        <w:rPr>
          <w:rFonts w:ascii="Times New Roman" w:hAnsi="Times New Roman"/>
          <w:b/>
          <w:iCs/>
        </w:rPr>
        <w:t xml:space="preserve"> Exam</w:t>
      </w:r>
    </w:p>
    <w:p w:rsidR="00641ED8" w:rsidRDefault="00641ED8" w:rsidP="00641ED8">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01"/>
        <w:gridCol w:w="7664"/>
      </w:tblGrid>
      <w:tr w:rsidR="00641ED8" w:rsidRPr="00D2637E" w:rsidTr="00641ED8">
        <w:tc>
          <w:tcPr>
            <w:tcW w:w="1011" w:type="dxa"/>
            <w:shd w:val="clear" w:color="auto" w:fill="auto"/>
          </w:tcPr>
          <w:p w:rsidR="00641ED8" w:rsidRPr="00D2637E" w:rsidRDefault="00641ED8" w:rsidP="00641ED8">
            <w:pPr>
              <w:rPr>
                <w:rFonts w:ascii="Times New Roman" w:hAnsi="Times New Roman"/>
              </w:rPr>
            </w:pPr>
            <w:r w:rsidRPr="00D2637E">
              <w:rPr>
                <w:rFonts w:ascii="Times New Roman" w:hAnsi="Times New Roman"/>
              </w:rPr>
              <w:t>Question</w:t>
            </w:r>
          </w:p>
        </w:tc>
        <w:tc>
          <w:tcPr>
            <w:tcW w:w="901" w:type="dxa"/>
            <w:shd w:val="clear" w:color="auto" w:fill="auto"/>
          </w:tcPr>
          <w:p w:rsidR="00641ED8" w:rsidRPr="00D2637E" w:rsidRDefault="00641ED8" w:rsidP="00641ED8">
            <w:pPr>
              <w:rPr>
                <w:rFonts w:ascii="Times New Roman" w:hAnsi="Times New Roman"/>
              </w:rPr>
            </w:pPr>
            <w:r w:rsidRPr="00D2637E">
              <w:rPr>
                <w:rFonts w:ascii="Times New Roman" w:hAnsi="Times New Roman"/>
              </w:rPr>
              <w:t>Answer</w:t>
            </w:r>
          </w:p>
        </w:tc>
        <w:tc>
          <w:tcPr>
            <w:tcW w:w="7664" w:type="dxa"/>
            <w:shd w:val="clear" w:color="auto" w:fill="auto"/>
          </w:tcPr>
          <w:p w:rsidR="00641ED8" w:rsidRPr="00D2637E" w:rsidRDefault="00641ED8" w:rsidP="00641ED8">
            <w:pPr>
              <w:rPr>
                <w:rFonts w:ascii="Times New Roman" w:hAnsi="Times New Roman"/>
              </w:rPr>
            </w:pPr>
            <w:r w:rsidRPr="00D2637E">
              <w:rPr>
                <w:rFonts w:ascii="Times New Roman" w:hAnsi="Times New Roman"/>
              </w:rPr>
              <w:t>Explanation</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w:t>
            </w:r>
          </w:p>
        </w:tc>
        <w:tc>
          <w:tcPr>
            <w:tcW w:w="901" w:type="dxa"/>
            <w:shd w:val="clear" w:color="auto" w:fill="auto"/>
          </w:tcPr>
          <w:p w:rsidR="00641ED8" w:rsidRPr="00D2637E" w:rsidRDefault="000800DF"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0800DF" w:rsidP="00641ED8">
            <w:pPr>
              <w:jc w:val="left"/>
              <w:rPr>
                <w:rFonts w:ascii="Times New Roman" w:hAnsi="Times New Roman"/>
              </w:rPr>
            </w:pPr>
            <w:r>
              <w:rPr>
                <w:rFonts w:ascii="Times New Roman" w:hAnsi="Times New Roman"/>
              </w:rPr>
              <w:t>FMV of property is reported as income and becomes the basis of the property</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2</w:t>
            </w:r>
          </w:p>
        </w:tc>
        <w:tc>
          <w:tcPr>
            <w:tcW w:w="901" w:type="dxa"/>
            <w:shd w:val="clear" w:color="auto" w:fill="auto"/>
          </w:tcPr>
          <w:p w:rsidR="00641ED8" w:rsidRPr="00D2637E" w:rsidRDefault="000800DF"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0800DF" w:rsidP="00641ED8">
            <w:pPr>
              <w:jc w:val="left"/>
              <w:rPr>
                <w:rFonts w:ascii="Times New Roman" w:hAnsi="Times New Roman"/>
              </w:rPr>
            </w:pPr>
            <w:r>
              <w:rPr>
                <w:rFonts w:ascii="Times New Roman" w:hAnsi="Times New Roman"/>
              </w:rPr>
              <w:t>FMV of property on date of death is basis, unless alternative valuation elected</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w:t>
            </w:r>
          </w:p>
        </w:tc>
        <w:tc>
          <w:tcPr>
            <w:tcW w:w="901" w:type="dxa"/>
            <w:shd w:val="clear" w:color="auto" w:fill="auto"/>
          </w:tcPr>
          <w:p w:rsidR="00641ED8" w:rsidRPr="00D2637E" w:rsidRDefault="001F5C40"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0800DF" w:rsidP="001F5C40">
            <w:pPr>
              <w:jc w:val="left"/>
              <w:rPr>
                <w:rFonts w:ascii="Times New Roman" w:hAnsi="Times New Roman"/>
              </w:rPr>
            </w:pPr>
            <w:r>
              <w:rPr>
                <w:rFonts w:ascii="Times New Roman" w:hAnsi="Times New Roman"/>
              </w:rPr>
              <w:t>All of the transactions are short-term</w:t>
            </w:r>
            <w:r w:rsidR="001F5C40">
              <w:rPr>
                <w:rFonts w:ascii="Times New Roman" w:hAnsi="Times New Roman"/>
              </w:rPr>
              <w:t>, except for the TTT stock</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w:t>
            </w:r>
          </w:p>
        </w:tc>
        <w:tc>
          <w:tcPr>
            <w:tcW w:w="901" w:type="dxa"/>
            <w:shd w:val="clear" w:color="auto" w:fill="auto"/>
          </w:tcPr>
          <w:p w:rsidR="00641ED8" w:rsidRPr="00D2637E" w:rsidRDefault="000800DF"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0800DF" w:rsidP="00641ED8">
            <w:pPr>
              <w:jc w:val="left"/>
              <w:rPr>
                <w:rFonts w:ascii="Times New Roman" w:hAnsi="Times New Roman"/>
              </w:rPr>
            </w:pPr>
            <w:r>
              <w:rPr>
                <w:rFonts w:ascii="Times New Roman" w:hAnsi="Times New Roman"/>
              </w:rPr>
              <w:t>If taxpayer is otherwise in 10% or 15% bracket, tax rate on capital gain is 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5</w:t>
            </w:r>
          </w:p>
        </w:tc>
        <w:tc>
          <w:tcPr>
            <w:tcW w:w="901" w:type="dxa"/>
            <w:shd w:val="clear" w:color="auto" w:fill="auto"/>
          </w:tcPr>
          <w:p w:rsidR="00641ED8" w:rsidRPr="00D2637E" w:rsidRDefault="000800DF"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0800DF" w:rsidP="00641ED8">
            <w:pPr>
              <w:jc w:val="left"/>
              <w:rPr>
                <w:rFonts w:ascii="Times New Roman" w:hAnsi="Times New Roman"/>
              </w:rPr>
            </w:pPr>
            <w:r>
              <w:rPr>
                <w:rFonts w:ascii="Times New Roman" w:hAnsi="Times New Roman"/>
              </w:rPr>
              <w:t xml:space="preserve">State income tax and real estate tax; one-half of S/E tax is deduction </w:t>
            </w:r>
            <w:r w:rsidRPr="000800DF">
              <w:rPr>
                <w:rFonts w:ascii="Times New Roman" w:hAnsi="Times New Roman"/>
                <w:i/>
              </w:rPr>
              <w:t xml:space="preserve">for </w:t>
            </w:r>
            <w:r>
              <w:rPr>
                <w:rFonts w:ascii="Times New Roman" w:hAnsi="Times New Roman"/>
              </w:rPr>
              <w:t>AGI</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711F0E" w:rsidP="00641ED8">
            <w:pPr>
              <w:jc w:val="left"/>
              <w:rPr>
                <w:rFonts w:ascii="Times New Roman" w:hAnsi="Times New Roman"/>
              </w:rPr>
            </w:pPr>
            <w:r>
              <w:rPr>
                <w:rFonts w:ascii="Times New Roman" w:hAnsi="Times New Roman"/>
              </w:rPr>
              <w:t>Loss is short-term, maximum offset against ordinary income is $3,000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711F0E" w:rsidP="00641ED8">
            <w:pPr>
              <w:jc w:val="left"/>
              <w:rPr>
                <w:rFonts w:ascii="Times New Roman" w:hAnsi="Times New Roman"/>
              </w:rPr>
            </w:pPr>
            <w:r>
              <w:rPr>
                <w:rFonts w:ascii="Times New Roman" w:hAnsi="Times New Roman"/>
              </w:rPr>
              <w:t>A practitioner may be asked to render advice on all of these tax planning issues</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8</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711F0E" w:rsidP="00641ED8">
            <w:pPr>
              <w:jc w:val="left"/>
              <w:rPr>
                <w:rFonts w:ascii="Times New Roman" w:hAnsi="Times New Roman"/>
              </w:rPr>
            </w:pPr>
            <w:r>
              <w:rPr>
                <w:rFonts w:ascii="Times New Roman" w:hAnsi="Times New Roman"/>
              </w:rPr>
              <w:t>The $13,000 qualifying cost is reduced by the $8,000 increase in value of the home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9</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711F0E" w:rsidP="00597E7B">
            <w:pPr>
              <w:jc w:val="left"/>
              <w:rPr>
                <w:rFonts w:ascii="Times New Roman" w:hAnsi="Times New Roman"/>
              </w:rPr>
            </w:pPr>
            <w:r>
              <w:rPr>
                <w:rFonts w:ascii="Times New Roman" w:hAnsi="Times New Roman"/>
              </w:rPr>
              <w:t xml:space="preserve">The payment for </w:t>
            </w:r>
            <w:r w:rsidR="002D7016">
              <w:rPr>
                <w:rFonts w:ascii="Times New Roman" w:hAnsi="Times New Roman"/>
              </w:rPr>
              <w:t>2014</w:t>
            </w:r>
            <w:r>
              <w:rPr>
                <w:rFonts w:ascii="Times New Roman" w:hAnsi="Times New Roman"/>
              </w:rPr>
              <w:t xml:space="preserve"> tax is for period prior to ownership; </w:t>
            </w:r>
            <w:r w:rsidR="002D7016">
              <w:rPr>
                <w:rFonts w:ascii="Times New Roman" w:hAnsi="Times New Roman"/>
              </w:rPr>
              <w:t>2015</w:t>
            </w:r>
            <w:r>
              <w:rPr>
                <w:rFonts w:ascii="Times New Roman" w:hAnsi="Times New Roman"/>
              </w:rPr>
              <w:t xml:space="preserve"> tax not due yet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10</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711F0E" w:rsidP="00641ED8">
            <w:pPr>
              <w:jc w:val="left"/>
              <w:rPr>
                <w:rFonts w:ascii="Times New Roman" w:hAnsi="Times New Roman"/>
              </w:rPr>
            </w:pPr>
            <w:r>
              <w:rPr>
                <w:rFonts w:ascii="Times New Roman" w:hAnsi="Times New Roman"/>
              </w:rPr>
              <w:t>Margin interest deduction limited to $8,000 investment income (interest)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11</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711F0E" w:rsidP="00641ED8">
            <w:pPr>
              <w:jc w:val="left"/>
              <w:rPr>
                <w:rFonts w:ascii="Times New Roman" w:hAnsi="Times New Roman"/>
              </w:rPr>
            </w:pPr>
            <w:r>
              <w:rPr>
                <w:rFonts w:ascii="Times New Roman" w:hAnsi="Times New Roman"/>
              </w:rPr>
              <w:t>Points on a personal residence purchase are deductible, even if paid by the seller</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12</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711F0E" w:rsidP="00641ED8">
            <w:pPr>
              <w:jc w:val="left"/>
              <w:rPr>
                <w:rFonts w:ascii="Times New Roman" w:hAnsi="Times New Roman"/>
              </w:rPr>
            </w:pPr>
            <w:r>
              <w:rPr>
                <w:rFonts w:ascii="Times New Roman" w:hAnsi="Times New Roman"/>
              </w:rPr>
              <w:t>Cost basis of $2,000 is reduced by the $100 return of capital distribution</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13</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711F0E" w:rsidP="00641ED8">
            <w:pPr>
              <w:jc w:val="left"/>
              <w:rPr>
                <w:rFonts w:ascii="Times New Roman" w:hAnsi="Times New Roman"/>
              </w:rPr>
            </w:pPr>
            <w:r>
              <w:rPr>
                <w:rFonts w:ascii="Times New Roman" w:hAnsi="Times New Roman"/>
              </w:rPr>
              <w:t>Donor’s basis of $12,000 in increased by 24/36 of $6,000 gift tax paid</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14</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711F0E" w:rsidP="00641ED8">
            <w:pPr>
              <w:jc w:val="left"/>
              <w:rPr>
                <w:rFonts w:ascii="Times New Roman" w:hAnsi="Times New Roman"/>
              </w:rPr>
            </w:pPr>
            <w:r w:rsidRPr="00711F0E">
              <w:rPr>
                <w:rFonts w:ascii="Times New Roman" w:hAnsi="Times New Roman"/>
                <w:i/>
              </w:rPr>
              <w:t xml:space="preserve">Tricky </w:t>
            </w:r>
            <w:r>
              <w:rPr>
                <w:rFonts w:ascii="Times New Roman" w:hAnsi="Times New Roman"/>
              </w:rPr>
              <w:t xml:space="preserve">– Jane used the home as a </w:t>
            </w:r>
            <w:r w:rsidRPr="00711F0E">
              <w:rPr>
                <w:rFonts w:ascii="Times New Roman" w:hAnsi="Times New Roman"/>
                <w:i/>
              </w:rPr>
              <w:t>personal residence</w:t>
            </w:r>
            <w:r>
              <w:rPr>
                <w:rFonts w:ascii="Times New Roman" w:hAnsi="Times New Roman"/>
              </w:rPr>
              <w:t>; $2,000 loss NOT deductible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15</w:t>
            </w:r>
          </w:p>
        </w:tc>
        <w:tc>
          <w:tcPr>
            <w:tcW w:w="901" w:type="dxa"/>
            <w:shd w:val="clear" w:color="auto" w:fill="auto"/>
          </w:tcPr>
          <w:p w:rsidR="00641ED8" w:rsidRPr="00D2637E" w:rsidRDefault="00711F0E"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0106B9" w:rsidP="00641ED8">
            <w:pPr>
              <w:jc w:val="left"/>
              <w:rPr>
                <w:rFonts w:ascii="Times New Roman" w:hAnsi="Times New Roman"/>
              </w:rPr>
            </w:pPr>
            <w:r>
              <w:rPr>
                <w:rFonts w:ascii="Times New Roman" w:hAnsi="Times New Roman"/>
              </w:rPr>
              <w:t>Limit for ordinary loss is $100,000 on joint return, regardless of ownership</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16</w:t>
            </w:r>
          </w:p>
        </w:tc>
        <w:tc>
          <w:tcPr>
            <w:tcW w:w="901" w:type="dxa"/>
            <w:shd w:val="clear" w:color="auto" w:fill="auto"/>
          </w:tcPr>
          <w:p w:rsidR="00641ED8" w:rsidRPr="00D2637E" w:rsidRDefault="000106B9"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0106B9" w:rsidP="00641ED8">
            <w:pPr>
              <w:jc w:val="left"/>
              <w:rPr>
                <w:rFonts w:ascii="Times New Roman" w:hAnsi="Times New Roman"/>
              </w:rPr>
            </w:pPr>
            <w:r>
              <w:rPr>
                <w:rFonts w:ascii="Times New Roman" w:hAnsi="Times New Roman"/>
              </w:rPr>
              <w:t>Basis includes cost, recording fees, and title insurance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17</w:t>
            </w:r>
          </w:p>
        </w:tc>
        <w:tc>
          <w:tcPr>
            <w:tcW w:w="901" w:type="dxa"/>
            <w:shd w:val="clear" w:color="auto" w:fill="auto"/>
          </w:tcPr>
          <w:p w:rsidR="00641ED8" w:rsidRPr="00D2637E" w:rsidRDefault="000106B9"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0106B9" w:rsidP="00641ED8">
            <w:pPr>
              <w:jc w:val="left"/>
              <w:rPr>
                <w:rFonts w:ascii="Times New Roman" w:hAnsi="Times New Roman"/>
              </w:rPr>
            </w:pPr>
            <w:r>
              <w:rPr>
                <w:rFonts w:ascii="Times New Roman" w:hAnsi="Times New Roman"/>
              </w:rPr>
              <w:t>Exchanges of business property for rental property qualify as like-kind exchanges</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18</w:t>
            </w:r>
          </w:p>
        </w:tc>
        <w:tc>
          <w:tcPr>
            <w:tcW w:w="901" w:type="dxa"/>
            <w:shd w:val="clear" w:color="auto" w:fill="auto"/>
          </w:tcPr>
          <w:p w:rsidR="00641ED8" w:rsidRPr="00D2637E" w:rsidRDefault="000106B9"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0106B9" w:rsidP="00641ED8">
            <w:pPr>
              <w:jc w:val="left"/>
              <w:rPr>
                <w:rFonts w:ascii="Times New Roman" w:hAnsi="Times New Roman"/>
              </w:rPr>
            </w:pPr>
            <w:r>
              <w:rPr>
                <w:rFonts w:ascii="Times New Roman" w:hAnsi="Times New Roman"/>
              </w:rPr>
              <w:t>Cost of prescription birth-control pills are deductible</w:t>
            </w:r>
          </w:p>
        </w:tc>
      </w:tr>
      <w:tr w:rsidR="00641ED8" w:rsidRPr="00D2637E" w:rsidTr="00641ED8">
        <w:tc>
          <w:tcPr>
            <w:tcW w:w="1011" w:type="dxa"/>
            <w:shd w:val="clear" w:color="auto" w:fill="auto"/>
          </w:tcPr>
          <w:p w:rsidR="00641ED8" w:rsidRPr="00D2637E" w:rsidRDefault="00641ED8" w:rsidP="00D01576">
            <w:pPr>
              <w:jc w:val="left"/>
              <w:rPr>
                <w:rFonts w:ascii="Times New Roman" w:hAnsi="Times New Roman"/>
              </w:rPr>
            </w:pPr>
            <w:r w:rsidRPr="00D2637E">
              <w:rPr>
                <w:rFonts w:ascii="Times New Roman" w:hAnsi="Times New Roman"/>
              </w:rPr>
              <w:t>19</w:t>
            </w:r>
            <w:r w:rsidR="007438D9">
              <w:rPr>
                <w:rFonts w:ascii="Times New Roman" w:hAnsi="Times New Roman"/>
              </w:rPr>
              <w:t xml:space="preserve">  </w:t>
            </w:r>
            <w:r w:rsidR="00D01576">
              <w:rPr>
                <w:rFonts w:ascii="Times New Roman" w:hAnsi="Times New Roman"/>
              </w:rPr>
              <w:t xml:space="preserve"> </w:t>
            </w:r>
          </w:p>
        </w:tc>
        <w:tc>
          <w:tcPr>
            <w:tcW w:w="901" w:type="dxa"/>
            <w:shd w:val="clear" w:color="auto" w:fill="auto"/>
          </w:tcPr>
          <w:p w:rsidR="00641ED8" w:rsidRPr="00D2637E" w:rsidRDefault="000106B9"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0106B9" w:rsidP="00641ED8">
            <w:pPr>
              <w:jc w:val="left"/>
              <w:rPr>
                <w:rFonts w:ascii="Times New Roman" w:hAnsi="Times New Roman"/>
              </w:rPr>
            </w:pPr>
            <w:r>
              <w:rPr>
                <w:rFonts w:ascii="Times New Roman" w:hAnsi="Times New Roman"/>
              </w:rPr>
              <w:t xml:space="preserve">Mrs. Byrd had no </w:t>
            </w:r>
            <w:r w:rsidRPr="000106B9">
              <w:rPr>
                <w:rFonts w:ascii="Times New Roman" w:hAnsi="Times New Roman"/>
                <w:i/>
              </w:rPr>
              <w:t xml:space="preserve">earned </w:t>
            </w:r>
            <w:r>
              <w:rPr>
                <w:rFonts w:ascii="Times New Roman" w:hAnsi="Times New Roman"/>
              </w:rPr>
              <w:t>income, and was not permitted to make a contribution</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20</w:t>
            </w:r>
          </w:p>
        </w:tc>
        <w:tc>
          <w:tcPr>
            <w:tcW w:w="901" w:type="dxa"/>
            <w:shd w:val="clear" w:color="auto" w:fill="auto"/>
          </w:tcPr>
          <w:p w:rsidR="00641ED8" w:rsidRPr="00D2637E" w:rsidRDefault="000106B9"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0106B9" w:rsidP="00E145D1">
            <w:pPr>
              <w:jc w:val="left"/>
              <w:rPr>
                <w:rFonts w:ascii="Times New Roman" w:hAnsi="Times New Roman"/>
              </w:rPr>
            </w:pPr>
            <w:r>
              <w:rPr>
                <w:rFonts w:ascii="Times New Roman" w:hAnsi="Times New Roman"/>
              </w:rPr>
              <w:t>John’s unearned income did not exceed $1,0</w:t>
            </w:r>
            <w:r w:rsidR="00E145D1">
              <w:rPr>
                <w:rFonts w:ascii="Times New Roman" w:hAnsi="Times New Roman"/>
              </w:rPr>
              <w:t>5</w:t>
            </w:r>
            <w:r>
              <w:rPr>
                <w:rFonts w:ascii="Times New Roman" w:hAnsi="Times New Roman"/>
              </w:rPr>
              <w:t>0 (standard deduction is $3,450)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21</w:t>
            </w:r>
          </w:p>
        </w:tc>
        <w:tc>
          <w:tcPr>
            <w:tcW w:w="901" w:type="dxa"/>
            <w:shd w:val="clear" w:color="auto" w:fill="auto"/>
          </w:tcPr>
          <w:p w:rsidR="00641ED8" w:rsidRPr="00D2637E" w:rsidRDefault="000106B9"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0106B9" w:rsidP="00641ED8">
            <w:pPr>
              <w:jc w:val="left"/>
              <w:rPr>
                <w:rFonts w:ascii="Times New Roman" w:hAnsi="Times New Roman"/>
              </w:rPr>
            </w:pPr>
            <w:r>
              <w:rPr>
                <w:rFonts w:ascii="Times New Roman" w:hAnsi="Times New Roman"/>
              </w:rPr>
              <w:t>One-half of mortgage payment and the life insurance premiums are alimony</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22</w:t>
            </w:r>
          </w:p>
        </w:tc>
        <w:tc>
          <w:tcPr>
            <w:tcW w:w="901" w:type="dxa"/>
            <w:shd w:val="clear" w:color="auto" w:fill="auto"/>
          </w:tcPr>
          <w:p w:rsidR="00641ED8" w:rsidRPr="00D2637E" w:rsidRDefault="000106B9"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0106B9" w:rsidP="00641ED8">
            <w:pPr>
              <w:jc w:val="left"/>
              <w:rPr>
                <w:rFonts w:ascii="Times New Roman" w:hAnsi="Times New Roman"/>
              </w:rPr>
            </w:pPr>
            <w:r>
              <w:rPr>
                <w:rFonts w:ascii="Times New Roman" w:hAnsi="Times New Roman"/>
              </w:rPr>
              <w:t>Impairment related expenses are miscellaneous, but not subject to the 2% floor</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23</w:t>
            </w:r>
          </w:p>
        </w:tc>
        <w:tc>
          <w:tcPr>
            <w:tcW w:w="901" w:type="dxa"/>
            <w:shd w:val="clear" w:color="auto" w:fill="auto"/>
          </w:tcPr>
          <w:p w:rsidR="00641ED8" w:rsidRPr="00D2637E" w:rsidRDefault="000106B9"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0106B9" w:rsidP="00641ED8">
            <w:pPr>
              <w:jc w:val="left"/>
              <w:rPr>
                <w:rFonts w:ascii="Times New Roman" w:hAnsi="Times New Roman"/>
              </w:rPr>
            </w:pPr>
            <w:r>
              <w:rPr>
                <w:rFonts w:ascii="Times New Roman" w:hAnsi="Times New Roman"/>
              </w:rPr>
              <w:t>Method 1($8,000 + $1,000 -  $1,000); Method 2 ($10,000 - $2,000 deferred gain)</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24</w:t>
            </w:r>
          </w:p>
        </w:tc>
        <w:tc>
          <w:tcPr>
            <w:tcW w:w="901" w:type="dxa"/>
            <w:shd w:val="clear" w:color="auto" w:fill="auto"/>
          </w:tcPr>
          <w:p w:rsidR="00641ED8" w:rsidRPr="00D2637E" w:rsidRDefault="007438D9"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7438D9" w:rsidP="00641ED8">
            <w:pPr>
              <w:jc w:val="left"/>
              <w:rPr>
                <w:rFonts w:ascii="Times New Roman" w:hAnsi="Times New Roman"/>
              </w:rPr>
            </w:pPr>
            <w:r>
              <w:rPr>
                <w:rFonts w:ascii="Times New Roman" w:hAnsi="Times New Roman"/>
              </w:rPr>
              <w:t>Deductible are alimony, medical insurance, IRA, and ½ of self-employment tax</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25</w:t>
            </w:r>
            <w:r w:rsidR="007438D9">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7438D9"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7438D9" w:rsidP="00E145D1">
            <w:pPr>
              <w:jc w:val="left"/>
              <w:rPr>
                <w:rFonts w:ascii="Times New Roman" w:hAnsi="Times New Roman"/>
              </w:rPr>
            </w:pPr>
            <w:r>
              <w:rPr>
                <w:rFonts w:ascii="Times New Roman" w:hAnsi="Times New Roman"/>
              </w:rPr>
              <w:t>The credit rate will be 3</w:t>
            </w:r>
            <w:r w:rsidR="00E145D1">
              <w:rPr>
                <w:rFonts w:ascii="Times New Roman" w:hAnsi="Times New Roman"/>
              </w:rPr>
              <w:t>2</w:t>
            </w:r>
            <w:r>
              <w:rPr>
                <w:rFonts w:ascii="Times New Roman" w:hAnsi="Times New Roman"/>
              </w:rPr>
              <w:t>%, which exceeds her tax savings with exclusion (15%)</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26</w:t>
            </w:r>
          </w:p>
        </w:tc>
        <w:tc>
          <w:tcPr>
            <w:tcW w:w="901" w:type="dxa"/>
            <w:shd w:val="clear" w:color="auto" w:fill="auto"/>
          </w:tcPr>
          <w:p w:rsidR="00641ED8" w:rsidRPr="00D2637E" w:rsidRDefault="007438D9"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7438D9" w:rsidP="00641ED8">
            <w:pPr>
              <w:jc w:val="left"/>
              <w:rPr>
                <w:rFonts w:ascii="Times New Roman" w:hAnsi="Times New Roman"/>
              </w:rPr>
            </w:pPr>
            <w:r>
              <w:rPr>
                <w:rFonts w:ascii="Times New Roman" w:hAnsi="Times New Roman"/>
              </w:rPr>
              <w:t>To qualify, the commute to work from the present home must increase 50 miles</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27</w:t>
            </w:r>
          </w:p>
        </w:tc>
        <w:tc>
          <w:tcPr>
            <w:tcW w:w="901" w:type="dxa"/>
            <w:shd w:val="clear" w:color="auto" w:fill="auto"/>
          </w:tcPr>
          <w:p w:rsidR="00641ED8" w:rsidRPr="00D2637E" w:rsidRDefault="007438D9"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7438D9" w:rsidP="007438D9">
            <w:pPr>
              <w:jc w:val="left"/>
              <w:rPr>
                <w:rFonts w:ascii="Times New Roman" w:hAnsi="Times New Roman"/>
              </w:rPr>
            </w:pPr>
            <w:r>
              <w:rPr>
                <w:rFonts w:ascii="Times New Roman" w:hAnsi="Times New Roman"/>
              </w:rPr>
              <w:t>Gross profit (GP) percentage = $5,000 GP/$10,000 total contract price (received)</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28</w:t>
            </w:r>
            <w:r w:rsidR="007438D9">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7438D9"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7438D9" w:rsidP="00641ED8">
            <w:pPr>
              <w:jc w:val="left"/>
              <w:rPr>
                <w:rFonts w:ascii="Times New Roman" w:hAnsi="Times New Roman"/>
              </w:rPr>
            </w:pPr>
            <w:r>
              <w:rPr>
                <w:rFonts w:ascii="Times New Roman" w:hAnsi="Times New Roman"/>
              </w:rPr>
              <w:t>All of the losses would offset the $6,000 gain, then $3,000 deduction against AGI</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29</w:t>
            </w:r>
          </w:p>
        </w:tc>
        <w:tc>
          <w:tcPr>
            <w:tcW w:w="901" w:type="dxa"/>
            <w:shd w:val="clear" w:color="auto" w:fill="auto"/>
          </w:tcPr>
          <w:p w:rsidR="00641ED8" w:rsidRPr="00D2637E" w:rsidRDefault="007438D9"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7438D9" w:rsidP="007438D9">
            <w:pPr>
              <w:jc w:val="left"/>
              <w:rPr>
                <w:rFonts w:ascii="Times New Roman" w:hAnsi="Times New Roman"/>
              </w:rPr>
            </w:pPr>
            <w:r>
              <w:rPr>
                <w:rFonts w:ascii="Times New Roman" w:hAnsi="Times New Roman"/>
              </w:rPr>
              <w:t>The $4,400 withholding exceeds 90% of actual current $4,700 liability ($4,230)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30</w:t>
            </w:r>
          </w:p>
        </w:tc>
        <w:tc>
          <w:tcPr>
            <w:tcW w:w="901" w:type="dxa"/>
            <w:shd w:val="clear" w:color="auto" w:fill="auto"/>
          </w:tcPr>
          <w:p w:rsidR="00641ED8" w:rsidRPr="00D2637E" w:rsidRDefault="007438D9"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7438D9" w:rsidP="00641ED8">
            <w:pPr>
              <w:jc w:val="left"/>
              <w:rPr>
                <w:rFonts w:ascii="Times New Roman" w:hAnsi="Times New Roman"/>
              </w:rPr>
            </w:pPr>
            <w:r>
              <w:rPr>
                <w:rFonts w:ascii="Times New Roman" w:hAnsi="Times New Roman"/>
              </w:rPr>
              <w:t>Payments for room and board do not qualify for exclusion</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31</w:t>
            </w:r>
          </w:p>
        </w:tc>
        <w:tc>
          <w:tcPr>
            <w:tcW w:w="901" w:type="dxa"/>
            <w:shd w:val="clear" w:color="auto" w:fill="auto"/>
          </w:tcPr>
          <w:p w:rsidR="00641ED8" w:rsidRPr="00D2637E" w:rsidRDefault="007438D9"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7438D9" w:rsidP="00641ED8">
            <w:pPr>
              <w:jc w:val="left"/>
              <w:rPr>
                <w:rFonts w:ascii="Times New Roman" w:hAnsi="Times New Roman"/>
              </w:rPr>
            </w:pPr>
            <w:r>
              <w:rPr>
                <w:rFonts w:ascii="Times New Roman" w:hAnsi="Times New Roman"/>
              </w:rPr>
              <w:t xml:space="preserve">Deductions related to income-producing activities other than rent/royalty </w:t>
            </w:r>
            <w:r w:rsidRPr="007438D9">
              <w:rPr>
                <w:rFonts w:ascii="Times New Roman" w:hAnsi="Times New Roman"/>
                <w:i/>
              </w:rPr>
              <w:t>from AGI</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32</w:t>
            </w:r>
          </w:p>
        </w:tc>
        <w:tc>
          <w:tcPr>
            <w:tcW w:w="901" w:type="dxa"/>
            <w:shd w:val="clear" w:color="auto" w:fill="auto"/>
          </w:tcPr>
          <w:p w:rsidR="00641ED8" w:rsidRPr="00D2637E" w:rsidRDefault="0062381D"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62381D" w:rsidP="00641ED8">
            <w:pPr>
              <w:jc w:val="left"/>
              <w:rPr>
                <w:rFonts w:ascii="Times New Roman" w:hAnsi="Times New Roman"/>
              </w:rPr>
            </w:pPr>
            <w:r>
              <w:rPr>
                <w:rFonts w:ascii="Times New Roman" w:hAnsi="Times New Roman"/>
              </w:rPr>
              <w:t>Owner/user properties must meet a functional use test (perform the same function)</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33</w:t>
            </w:r>
          </w:p>
        </w:tc>
        <w:tc>
          <w:tcPr>
            <w:tcW w:w="901" w:type="dxa"/>
            <w:shd w:val="clear" w:color="auto" w:fill="auto"/>
          </w:tcPr>
          <w:p w:rsidR="00641ED8" w:rsidRPr="00D2637E" w:rsidRDefault="0062381D"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62381D" w:rsidP="00641ED8">
            <w:pPr>
              <w:jc w:val="left"/>
              <w:rPr>
                <w:rFonts w:ascii="Times New Roman" w:hAnsi="Times New Roman"/>
              </w:rPr>
            </w:pPr>
            <w:r>
              <w:rPr>
                <w:rFonts w:ascii="Times New Roman" w:hAnsi="Times New Roman"/>
              </w:rPr>
              <w:t xml:space="preserve">Circular 230 requires notifying the taxpayer promptly, but </w:t>
            </w:r>
            <w:r w:rsidRPr="0062381D">
              <w:rPr>
                <w:rFonts w:ascii="Times New Roman" w:hAnsi="Times New Roman"/>
                <w:i/>
              </w:rPr>
              <w:t>not</w:t>
            </w:r>
            <w:r>
              <w:rPr>
                <w:rFonts w:ascii="Times New Roman" w:hAnsi="Times New Roman"/>
              </w:rPr>
              <w:t xml:space="preserve"> the IRS</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34</w:t>
            </w:r>
          </w:p>
        </w:tc>
        <w:tc>
          <w:tcPr>
            <w:tcW w:w="901" w:type="dxa"/>
            <w:shd w:val="clear" w:color="auto" w:fill="auto"/>
          </w:tcPr>
          <w:p w:rsidR="00641ED8" w:rsidRPr="00D2637E" w:rsidRDefault="0062381D"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62381D" w:rsidP="0062381D">
            <w:pPr>
              <w:jc w:val="left"/>
              <w:rPr>
                <w:rFonts w:ascii="Times New Roman" w:hAnsi="Times New Roman"/>
              </w:rPr>
            </w:pPr>
            <w:r>
              <w:rPr>
                <w:rFonts w:ascii="Times New Roman" w:hAnsi="Times New Roman"/>
              </w:rPr>
              <w:t>Use of AMT carryover limited to excess of regular tax over tentative minimum tax</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35</w:t>
            </w:r>
          </w:p>
        </w:tc>
        <w:tc>
          <w:tcPr>
            <w:tcW w:w="901" w:type="dxa"/>
            <w:shd w:val="clear" w:color="auto" w:fill="auto"/>
          </w:tcPr>
          <w:p w:rsidR="00641ED8" w:rsidRPr="00D2637E" w:rsidRDefault="0062381D"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62381D" w:rsidP="0062381D">
            <w:pPr>
              <w:jc w:val="left"/>
              <w:rPr>
                <w:rFonts w:ascii="Times New Roman" w:hAnsi="Times New Roman"/>
              </w:rPr>
            </w:pPr>
            <w:r>
              <w:rPr>
                <w:rFonts w:ascii="Times New Roman" w:hAnsi="Times New Roman"/>
              </w:rPr>
              <w:t>Must pay in lesser of 90% of current tax or 110% of prior year tax (AGI</w:t>
            </w:r>
            <w:r w:rsidR="00C85CF3">
              <w:rPr>
                <w:rFonts w:ascii="Times New Roman" w:hAnsi="Times New Roman"/>
              </w:rPr>
              <w:t xml:space="preserve"> </w:t>
            </w:r>
            <w:r>
              <w:rPr>
                <w:rFonts w:ascii="Times New Roman" w:hAnsi="Times New Roman"/>
              </w:rPr>
              <w:t>&gt;150,000)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36</w:t>
            </w:r>
          </w:p>
        </w:tc>
        <w:tc>
          <w:tcPr>
            <w:tcW w:w="901" w:type="dxa"/>
            <w:shd w:val="clear" w:color="auto" w:fill="auto"/>
          </w:tcPr>
          <w:p w:rsidR="00641ED8" w:rsidRPr="00D2637E" w:rsidRDefault="0062381D"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62381D" w:rsidP="0014158E">
            <w:pPr>
              <w:jc w:val="left"/>
              <w:rPr>
                <w:rFonts w:ascii="Times New Roman" w:hAnsi="Times New Roman"/>
              </w:rPr>
            </w:pPr>
            <w:r>
              <w:rPr>
                <w:rFonts w:ascii="Times New Roman" w:hAnsi="Times New Roman"/>
              </w:rPr>
              <w:t xml:space="preserve">Later of 3 yrs. after due date  or 2 yrs. after payment </w:t>
            </w:r>
            <w:r w:rsidR="00C85CF3">
              <w:rPr>
                <w:rFonts w:ascii="Times New Roman" w:hAnsi="Times New Roman"/>
              </w:rPr>
              <w:t>(the latter in this case)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37</w:t>
            </w:r>
          </w:p>
        </w:tc>
        <w:tc>
          <w:tcPr>
            <w:tcW w:w="901" w:type="dxa"/>
            <w:shd w:val="clear" w:color="auto" w:fill="auto"/>
          </w:tcPr>
          <w:p w:rsidR="00641ED8" w:rsidRPr="00D2637E" w:rsidRDefault="0062381D"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62381D" w:rsidP="00641ED8">
            <w:pPr>
              <w:jc w:val="left"/>
              <w:rPr>
                <w:rFonts w:ascii="Times New Roman" w:hAnsi="Times New Roman"/>
              </w:rPr>
            </w:pPr>
            <w:r>
              <w:rPr>
                <w:rFonts w:ascii="Times New Roman" w:hAnsi="Times New Roman"/>
              </w:rPr>
              <w:t>Housing allowance is excludable for an ordained minister</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38</w:t>
            </w:r>
          </w:p>
        </w:tc>
        <w:tc>
          <w:tcPr>
            <w:tcW w:w="901" w:type="dxa"/>
            <w:shd w:val="clear" w:color="auto" w:fill="auto"/>
          </w:tcPr>
          <w:p w:rsidR="00641ED8" w:rsidRPr="00D2637E" w:rsidRDefault="0062381D"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62381D" w:rsidP="0062381D">
            <w:pPr>
              <w:jc w:val="left"/>
              <w:rPr>
                <w:rFonts w:ascii="Times New Roman" w:hAnsi="Times New Roman"/>
              </w:rPr>
            </w:pPr>
            <w:r>
              <w:rPr>
                <w:rFonts w:ascii="Times New Roman" w:hAnsi="Times New Roman"/>
              </w:rPr>
              <w:t>With gift split, each gift is split by the spouses, and each has a $14,000 exclusion</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39</w:t>
            </w:r>
            <w:r w:rsidR="0062381D">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62381D"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62381D" w:rsidP="00641ED8">
            <w:pPr>
              <w:jc w:val="left"/>
              <w:rPr>
                <w:rFonts w:ascii="Times New Roman" w:hAnsi="Times New Roman"/>
              </w:rPr>
            </w:pPr>
            <w:r>
              <w:rPr>
                <w:rFonts w:ascii="Times New Roman" w:hAnsi="Times New Roman"/>
              </w:rPr>
              <w:t>Housing allowance is fully excludable, even though some items were deducted</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40</w:t>
            </w:r>
          </w:p>
        </w:tc>
        <w:tc>
          <w:tcPr>
            <w:tcW w:w="901" w:type="dxa"/>
            <w:shd w:val="clear" w:color="auto" w:fill="auto"/>
          </w:tcPr>
          <w:p w:rsidR="00641ED8" w:rsidRPr="00D2637E" w:rsidRDefault="0062381D"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62381D" w:rsidP="0062381D">
            <w:pPr>
              <w:jc w:val="left"/>
              <w:rPr>
                <w:rFonts w:ascii="Times New Roman" w:hAnsi="Times New Roman"/>
              </w:rPr>
            </w:pPr>
            <w:r>
              <w:rPr>
                <w:rFonts w:ascii="Times New Roman" w:hAnsi="Times New Roman"/>
              </w:rPr>
              <w:t xml:space="preserve">Distribution required by 4/15 of the year </w:t>
            </w:r>
            <w:r w:rsidRPr="0062381D">
              <w:rPr>
                <w:rFonts w:ascii="Times New Roman" w:hAnsi="Times New Roman"/>
                <w:i/>
              </w:rPr>
              <w:t xml:space="preserve">following </w:t>
            </w:r>
            <w:r>
              <w:rPr>
                <w:rFonts w:ascii="Times New Roman" w:hAnsi="Times New Roman"/>
              </w:rPr>
              <w:t xml:space="preserve">the year of turning age 70½ </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41</w:t>
            </w:r>
          </w:p>
        </w:tc>
        <w:tc>
          <w:tcPr>
            <w:tcW w:w="901" w:type="dxa"/>
            <w:shd w:val="clear" w:color="auto" w:fill="auto"/>
          </w:tcPr>
          <w:p w:rsidR="00641ED8" w:rsidRPr="00D2637E" w:rsidRDefault="003A3998"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3A3998" w:rsidP="00C85CF3">
            <w:pPr>
              <w:jc w:val="left"/>
              <w:rPr>
                <w:rFonts w:ascii="Times New Roman" w:hAnsi="Times New Roman"/>
              </w:rPr>
            </w:pPr>
            <w:r>
              <w:rPr>
                <w:rFonts w:ascii="Times New Roman" w:hAnsi="Times New Roman"/>
              </w:rPr>
              <w:t>All qualify (son full-time student, daughter &lt; $</w:t>
            </w:r>
            <w:r w:rsidR="00C85CF3">
              <w:rPr>
                <w:rFonts w:ascii="Times New Roman" w:hAnsi="Times New Roman"/>
              </w:rPr>
              <w:t>4,000</w:t>
            </w:r>
            <w:r>
              <w:rPr>
                <w:rFonts w:ascii="Times New Roman" w:hAnsi="Times New Roman"/>
              </w:rPr>
              <w:t xml:space="preserve"> gross income)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42</w:t>
            </w:r>
          </w:p>
        </w:tc>
        <w:tc>
          <w:tcPr>
            <w:tcW w:w="901" w:type="dxa"/>
            <w:shd w:val="clear" w:color="auto" w:fill="auto"/>
          </w:tcPr>
          <w:p w:rsidR="00641ED8" w:rsidRPr="00D2637E" w:rsidRDefault="003A3998"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3A3998" w:rsidP="003A3998">
            <w:pPr>
              <w:jc w:val="left"/>
              <w:rPr>
                <w:rFonts w:ascii="Times New Roman" w:hAnsi="Times New Roman"/>
              </w:rPr>
            </w:pPr>
            <w:r>
              <w:rPr>
                <w:rFonts w:ascii="Times New Roman" w:hAnsi="Times New Roman"/>
              </w:rPr>
              <w:t>Exclusion percentage is 60% [$30,000 / ($2,500 x 20)]; 40% of $2,500 is taxable</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43</w:t>
            </w:r>
            <w:r w:rsidR="003A3998">
              <w:rPr>
                <w:rFonts w:ascii="Times New Roman" w:hAnsi="Times New Roman"/>
              </w:rPr>
              <w:t xml:space="preserve"> </w:t>
            </w:r>
            <w:r w:rsidR="00D01576">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3A3998"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3A3998" w:rsidP="00641ED8">
            <w:pPr>
              <w:jc w:val="left"/>
              <w:rPr>
                <w:rFonts w:ascii="Times New Roman" w:hAnsi="Times New Roman"/>
              </w:rPr>
            </w:pPr>
            <w:r>
              <w:rPr>
                <w:rFonts w:ascii="Times New Roman" w:hAnsi="Times New Roman"/>
              </w:rPr>
              <w:t>Annulment assumes marriage never happened; all open years corrected</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44</w:t>
            </w:r>
          </w:p>
        </w:tc>
        <w:tc>
          <w:tcPr>
            <w:tcW w:w="901" w:type="dxa"/>
            <w:shd w:val="clear" w:color="auto" w:fill="auto"/>
          </w:tcPr>
          <w:p w:rsidR="00641ED8" w:rsidRPr="00D2637E" w:rsidRDefault="003A3998"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3A3998" w:rsidP="00641ED8">
            <w:pPr>
              <w:jc w:val="left"/>
              <w:rPr>
                <w:rFonts w:ascii="Times New Roman" w:hAnsi="Times New Roman"/>
              </w:rPr>
            </w:pPr>
            <w:r>
              <w:rPr>
                <w:rFonts w:ascii="Times New Roman" w:hAnsi="Times New Roman"/>
              </w:rPr>
              <w:t>Benefits from employer-purchased policies taxable; employee purchased are not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45</w:t>
            </w:r>
          </w:p>
        </w:tc>
        <w:tc>
          <w:tcPr>
            <w:tcW w:w="901" w:type="dxa"/>
            <w:shd w:val="clear" w:color="auto" w:fill="auto"/>
          </w:tcPr>
          <w:p w:rsidR="00641ED8" w:rsidRPr="00D2637E" w:rsidRDefault="003A3998"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3A3998" w:rsidP="00641ED8">
            <w:pPr>
              <w:jc w:val="left"/>
              <w:rPr>
                <w:rFonts w:ascii="Times New Roman" w:hAnsi="Times New Roman"/>
              </w:rPr>
            </w:pPr>
            <w:r>
              <w:rPr>
                <w:rFonts w:ascii="Times New Roman" w:hAnsi="Times New Roman"/>
              </w:rPr>
              <w:t>Amounts paid irrelevant; custody parent gets the exemption unless waived</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46</w:t>
            </w:r>
          </w:p>
        </w:tc>
        <w:tc>
          <w:tcPr>
            <w:tcW w:w="901" w:type="dxa"/>
            <w:shd w:val="clear" w:color="auto" w:fill="auto"/>
          </w:tcPr>
          <w:p w:rsidR="00641ED8" w:rsidRPr="00D2637E" w:rsidRDefault="00F35449"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F35449" w:rsidP="00641ED8">
            <w:pPr>
              <w:jc w:val="left"/>
              <w:rPr>
                <w:rFonts w:ascii="Times New Roman" w:hAnsi="Times New Roman"/>
              </w:rPr>
            </w:pPr>
            <w:r>
              <w:rPr>
                <w:rFonts w:ascii="Times New Roman" w:hAnsi="Times New Roman"/>
              </w:rPr>
              <w:t>Provisional income = $8,000 + $5,000 + $2,500 + ($12,000 SS x ½) + $6,000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47</w:t>
            </w:r>
          </w:p>
        </w:tc>
        <w:tc>
          <w:tcPr>
            <w:tcW w:w="901" w:type="dxa"/>
            <w:shd w:val="clear" w:color="auto" w:fill="auto"/>
          </w:tcPr>
          <w:p w:rsidR="00641ED8" w:rsidRPr="00D2637E" w:rsidRDefault="000C7280"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0C7280" w:rsidP="00641ED8">
            <w:pPr>
              <w:jc w:val="left"/>
              <w:rPr>
                <w:rFonts w:ascii="Times New Roman" w:hAnsi="Times New Roman"/>
              </w:rPr>
            </w:pPr>
            <w:r>
              <w:rPr>
                <w:rFonts w:ascii="Times New Roman" w:hAnsi="Times New Roman"/>
              </w:rPr>
              <w:t>Parents need not live with the taxpayer to qualify the taxpayer for HH status</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48</w:t>
            </w:r>
          </w:p>
        </w:tc>
        <w:tc>
          <w:tcPr>
            <w:tcW w:w="901" w:type="dxa"/>
            <w:shd w:val="clear" w:color="auto" w:fill="auto"/>
          </w:tcPr>
          <w:p w:rsidR="00641ED8" w:rsidRPr="00D2637E" w:rsidRDefault="000C7280"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0C7280" w:rsidP="00641ED8">
            <w:pPr>
              <w:jc w:val="left"/>
              <w:rPr>
                <w:rFonts w:ascii="Times New Roman" w:hAnsi="Times New Roman"/>
              </w:rPr>
            </w:pPr>
            <w:r>
              <w:rPr>
                <w:rFonts w:ascii="Times New Roman" w:hAnsi="Times New Roman"/>
              </w:rPr>
              <w:t>IRA</w:t>
            </w:r>
            <w:r w:rsidRPr="004F23F6">
              <w:rPr>
                <w:rFonts w:ascii="Times New Roman" w:hAnsi="Times New Roman"/>
                <w:i/>
              </w:rPr>
              <w:t xml:space="preserve"> not</w:t>
            </w:r>
            <w:r>
              <w:rPr>
                <w:rFonts w:ascii="Times New Roman" w:hAnsi="Times New Roman"/>
              </w:rPr>
              <w:t xml:space="preserve"> subtracted in determining modified AGI; use $110,000 ($5,000 net red.)</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49</w:t>
            </w:r>
          </w:p>
        </w:tc>
        <w:tc>
          <w:tcPr>
            <w:tcW w:w="901" w:type="dxa"/>
            <w:shd w:val="clear" w:color="auto" w:fill="auto"/>
          </w:tcPr>
          <w:p w:rsidR="00641ED8" w:rsidRPr="00D2637E" w:rsidRDefault="000C7280"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0C7280" w:rsidP="000C7280">
            <w:pPr>
              <w:jc w:val="left"/>
              <w:rPr>
                <w:rFonts w:ascii="Times New Roman" w:hAnsi="Times New Roman"/>
              </w:rPr>
            </w:pPr>
            <w:r>
              <w:rPr>
                <w:rFonts w:ascii="Times New Roman" w:hAnsi="Times New Roman"/>
              </w:rPr>
              <w:t>Ham is de minimis, dependent care &lt;$5,000, group-term insurance cov. &lt; $50,000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50</w:t>
            </w:r>
          </w:p>
        </w:tc>
        <w:tc>
          <w:tcPr>
            <w:tcW w:w="901" w:type="dxa"/>
            <w:shd w:val="clear" w:color="auto" w:fill="auto"/>
          </w:tcPr>
          <w:p w:rsidR="00641ED8" w:rsidRPr="00D2637E" w:rsidRDefault="000C7280"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0C7280" w:rsidP="00641ED8">
            <w:pPr>
              <w:jc w:val="left"/>
              <w:rPr>
                <w:rFonts w:ascii="Times New Roman" w:hAnsi="Times New Roman"/>
              </w:rPr>
            </w:pPr>
            <w:r>
              <w:rPr>
                <w:rFonts w:ascii="Times New Roman" w:hAnsi="Times New Roman"/>
              </w:rPr>
              <w:t>Last two items are state and local interest, which is excludable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51</w:t>
            </w:r>
          </w:p>
        </w:tc>
        <w:tc>
          <w:tcPr>
            <w:tcW w:w="901" w:type="dxa"/>
            <w:shd w:val="clear" w:color="auto" w:fill="auto"/>
          </w:tcPr>
          <w:p w:rsidR="00641ED8" w:rsidRPr="00D2637E" w:rsidRDefault="000C7280"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0C7280" w:rsidP="00641ED8">
            <w:pPr>
              <w:jc w:val="left"/>
              <w:rPr>
                <w:rFonts w:ascii="Times New Roman" w:hAnsi="Times New Roman"/>
              </w:rPr>
            </w:pPr>
            <w:r>
              <w:rPr>
                <w:rFonts w:ascii="Times New Roman" w:hAnsi="Times New Roman"/>
              </w:rPr>
              <w:t>No constructive receipt possible on escrow amount; others can be received</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52</w:t>
            </w:r>
          </w:p>
        </w:tc>
        <w:tc>
          <w:tcPr>
            <w:tcW w:w="901" w:type="dxa"/>
            <w:shd w:val="clear" w:color="auto" w:fill="auto"/>
          </w:tcPr>
          <w:p w:rsidR="00641ED8" w:rsidRPr="00D2637E" w:rsidRDefault="000C7280"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0C7280" w:rsidP="000C7280">
            <w:pPr>
              <w:jc w:val="left"/>
              <w:rPr>
                <w:rFonts w:ascii="Times New Roman" w:hAnsi="Times New Roman"/>
              </w:rPr>
            </w:pPr>
            <w:r>
              <w:rPr>
                <w:rFonts w:ascii="Times New Roman" w:hAnsi="Times New Roman"/>
              </w:rPr>
              <w:t>Gifts to brother ($16,000 - $14,000 excl.) &amp; cousin ($20,000 - $14,000 excl.)</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53</w:t>
            </w:r>
          </w:p>
        </w:tc>
        <w:tc>
          <w:tcPr>
            <w:tcW w:w="901" w:type="dxa"/>
            <w:shd w:val="clear" w:color="auto" w:fill="auto"/>
          </w:tcPr>
          <w:p w:rsidR="00641ED8" w:rsidRPr="00D2637E" w:rsidRDefault="00B34A61"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B34A61" w:rsidP="00641ED8">
            <w:pPr>
              <w:jc w:val="left"/>
              <w:rPr>
                <w:rFonts w:ascii="Times New Roman" w:hAnsi="Times New Roman"/>
              </w:rPr>
            </w:pPr>
            <w:r>
              <w:rPr>
                <w:rFonts w:ascii="Times New Roman" w:hAnsi="Times New Roman"/>
              </w:rPr>
              <w:t>All capital gains of mutual funds are reported as long-term capital gains</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54</w:t>
            </w:r>
          </w:p>
        </w:tc>
        <w:tc>
          <w:tcPr>
            <w:tcW w:w="901" w:type="dxa"/>
            <w:shd w:val="clear" w:color="auto" w:fill="auto"/>
          </w:tcPr>
          <w:p w:rsidR="00641ED8" w:rsidRPr="00D2637E" w:rsidRDefault="00B34A61"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B34A61" w:rsidP="004F23F6">
            <w:pPr>
              <w:jc w:val="left"/>
              <w:rPr>
                <w:rFonts w:ascii="Times New Roman" w:hAnsi="Times New Roman"/>
              </w:rPr>
            </w:pPr>
            <w:r>
              <w:rPr>
                <w:rFonts w:ascii="Times New Roman" w:hAnsi="Times New Roman"/>
              </w:rPr>
              <w:t>Deductible are mileage (5,500 x $.5</w:t>
            </w:r>
            <w:r w:rsidR="004F23F6">
              <w:rPr>
                <w:rFonts w:ascii="Times New Roman" w:hAnsi="Times New Roman"/>
              </w:rPr>
              <w:t>75</w:t>
            </w:r>
            <w:r>
              <w:rPr>
                <w:rFonts w:ascii="Times New Roman" w:hAnsi="Times New Roman"/>
              </w:rPr>
              <w:t xml:space="preserve">) and airfare ($300); parking not deductible </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55</w:t>
            </w:r>
          </w:p>
        </w:tc>
        <w:tc>
          <w:tcPr>
            <w:tcW w:w="901" w:type="dxa"/>
            <w:shd w:val="clear" w:color="auto" w:fill="auto"/>
          </w:tcPr>
          <w:p w:rsidR="00641ED8" w:rsidRPr="00D2637E" w:rsidRDefault="00B34A61"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B34A61" w:rsidP="00641ED8">
            <w:pPr>
              <w:jc w:val="left"/>
              <w:rPr>
                <w:rFonts w:ascii="Times New Roman" w:hAnsi="Times New Roman"/>
              </w:rPr>
            </w:pPr>
            <w:r>
              <w:rPr>
                <w:rFonts w:ascii="Times New Roman" w:hAnsi="Times New Roman"/>
              </w:rPr>
              <w:t>Maximum deduction limited to 50% of AGI; $15,000 to public deducted first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56</w:t>
            </w:r>
          </w:p>
        </w:tc>
        <w:tc>
          <w:tcPr>
            <w:tcW w:w="901" w:type="dxa"/>
            <w:shd w:val="clear" w:color="auto" w:fill="auto"/>
          </w:tcPr>
          <w:p w:rsidR="00641ED8" w:rsidRPr="00D2637E" w:rsidRDefault="00B34A61"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B34A61" w:rsidP="00641ED8">
            <w:pPr>
              <w:jc w:val="left"/>
              <w:rPr>
                <w:rFonts w:ascii="Times New Roman" w:hAnsi="Times New Roman"/>
              </w:rPr>
            </w:pPr>
            <w:r>
              <w:rPr>
                <w:rFonts w:ascii="Times New Roman" w:hAnsi="Times New Roman"/>
              </w:rPr>
              <w:t>$300 selling price - $320 basis ($475 - $155 return of capital)</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57</w:t>
            </w:r>
            <w:r w:rsidR="00B34A61">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B34A61"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B34A61" w:rsidP="004F23F6">
            <w:pPr>
              <w:jc w:val="left"/>
              <w:rPr>
                <w:rFonts w:ascii="Times New Roman" w:hAnsi="Times New Roman"/>
              </w:rPr>
            </w:pPr>
            <w:r>
              <w:rPr>
                <w:rFonts w:ascii="Times New Roman" w:hAnsi="Times New Roman"/>
              </w:rPr>
              <w:t>Use FMVs on 7/20/</w:t>
            </w:r>
            <w:r w:rsidR="002D7016">
              <w:rPr>
                <w:rFonts w:ascii="Times New Roman" w:hAnsi="Times New Roman"/>
              </w:rPr>
              <w:t>201</w:t>
            </w:r>
            <w:r w:rsidR="004F23F6">
              <w:rPr>
                <w:rFonts w:ascii="Times New Roman" w:hAnsi="Times New Roman"/>
              </w:rPr>
              <w:t>5</w:t>
            </w:r>
            <w:r>
              <w:rPr>
                <w:rFonts w:ascii="Times New Roman" w:hAnsi="Times New Roman"/>
              </w:rPr>
              <w:t xml:space="preserve"> AVD; note that sale was </w:t>
            </w:r>
            <w:r w:rsidRPr="00B34A61">
              <w:rPr>
                <w:rFonts w:ascii="Times New Roman" w:hAnsi="Times New Roman"/>
                <w:i/>
              </w:rPr>
              <w:t>after</w:t>
            </w:r>
            <w:r>
              <w:rPr>
                <w:rFonts w:ascii="Times New Roman" w:hAnsi="Times New Roman"/>
              </w:rPr>
              <w:t xml:space="preserve"> the AVD and is irrelevant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58</w:t>
            </w:r>
          </w:p>
        </w:tc>
        <w:tc>
          <w:tcPr>
            <w:tcW w:w="901" w:type="dxa"/>
            <w:shd w:val="clear" w:color="auto" w:fill="auto"/>
          </w:tcPr>
          <w:p w:rsidR="00641ED8" w:rsidRPr="00D2637E" w:rsidRDefault="00B34A61"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B34A61" w:rsidP="00B34A61">
            <w:pPr>
              <w:jc w:val="left"/>
              <w:rPr>
                <w:rFonts w:ascii="Times New Roman" w:hAnsi="Times New Roman"/>
              </w:rPr>
            </w:pPr>
            <w:r>
              <w:rPr>
                <w:rFonts w:ascii="Times New Roman" w:hAnsi="Times New Roman"/>
              </w:rPr>
              <w:t>Maximum qualifying costs for two younger qualifying children is $6,000</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59</w:t>
            </w:r>
            <w:r w:rsidR="00B34A61">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1A066B"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B34A61" w:rsidP="00B34A61">
            <w:pPr>
              <w:jc w:val="left"/>
              <w:rPr>
                <w:rFonts w:ascii="Times New Roman" w:hAnsi="Times New Roman"/>
              </w:rPr>
            </w:pPr>
            <w:r>
              <w:rPr>
                <w:rFonts w:ascii="Times New Roman" w:hAnsi="Times New Roman"/>
              </w:rPr>
              <w:t xml:space="preserve">Credit is </w:t>
            </w:r>
            <w:r w:rsidR="001A066B">
              <w:rPr>
                <w:rFonts w:ascii="Times New Roman" w:hAnsi="Times New Roman"/>
              </w:rPr>
              <w:t>[</w:t>
            </w:r>
            <w:r>
              <w:rPr>
                <w:rFonts w:ascii="Times New Roman" w:hAnsi="Times New Roman"/>
              </w:rPr>
              <w:t>$7,500 initial amt. - $5,000 SS – (1/2 x $2,000 excess AGI)] x .15</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60</w:t>
            </w:r>
          </w:p>
        </w:tc>
        <w:tc>
          <w:tcPr>
            <w:tcW w:w="901" w:type="dxa"/>
            <w:shd w:val="clear" w:color="auto" w:fill="auto"/>
          </w:tcPr>
          <w:p w:rsidR="00641ED8" w:rsidRPr="00D2637E" w:rsidRDefault="001A066B"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1A066B" w:rsidP="00641ED8">
            <w:pPr>
              <w:jc w:val="left"/>
              <w:rPr>
                <w:rFonts w:ascii="Times New Roman" w:hAnsi="Times New Roman"/>
              </w:rPr>
            </w:pPr>
            <w:r>
              <w:rPr>
                <w:rFonts w:ascii="Times New Roman" w:hAnsi="Times New Roman"/>
              </w:rPr>
              <w:t>Federally-declared disaster area loss eligible for current year or prior year reporting</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61</w:t>
            </w:r>
          </w:p>
        </w:tc>
        <w:tc>
          <w:tcPr>
            <w:tcW w:w="901" w:type="dxa"/>
            <w:shd w:val="clear" w:color="auto" w:fill="auto"/>
          </w:tcPr>
          <w:p w:rsidR="00641ED8" w:rsidRPr="00D2637E" w:rsidRDefault="001A066B"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1A066B" w:rsidP="00641ED8">
            <w:pPr>
              <w:jc w:val="left"/>
              <w:rPr>
                <w:rFonts w:ascii="Times New Roman" w:hAnsi="Times New Roman"/>
              </w:rPr>
            </w:pPr>
            <w:r>
              <w:rPr>
                <w:rFonts w:ascii="Times New Roman" w:hAnsi="Times New Roman"/>
              </w:rPr>
              <w:t>The unified transfer credit may offset any gift tax or estate tax liability</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62</w:t>
            </w:r>
          </w:p>
        </w:tc>
        <w:tc>
          <w:tcPr>
            <w:tcW w:w="901" w:type="dxa"/>
            <w:shd w:val="clear" w:color="auto" w:fill="auto"/>
          </w:tcPr>
          <w:p w:rsidR="00641ED8" w:rsidRPr="00D2637E" w:rsidRDefault="001A066B"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1A066B" w:rsidP="00B93035">
            <w:pPr>
              <w:jc w:val="left"/>
              <w:rPr>
                <w:rFonts w:ascii="Times New Roman" w:hAnsi="Times New Roman"/>
              </w:rPr>
            </w:pPr>
            <w:r>
              <w:rPr>
                <w:rFonts w:ascii="Times New Roman" w:hAnsi="Times New Roman"/>
              </w:rPr>
              <w:t>Investment interest and miscellaneous already subject to limits; taxes are not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63</w:t>
            </w:r>
          </w:p>
        </w:tc>
        <w:tc>
          <w:tcPr>
            <w:tcW w:w="901" w:type="dxa"/>
            <w:shd w:val="clear" w:color="auto" w:fill="auto"/>
          </w:tcPr>
          <w:p w:rsidR="00641ED8" w:rsidRPr="00D2637E" w:rsidRDefault="001A066B"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1A066B" w:rsidP="00641ED8">
            <w:pPr>
              <w:jc w:val="left"/>
              <w:rPr>
                <w:rFonts w:ascii="Times New Roman" w:hAnsi="Times New Roman"/>
              </w:rPr>
            </w:pPr>
            <w:r>
              <w:rPr>
                <w:rFonts w:ascii="Times New Roman" w:hAnsi="Times New Roman"/>
              </w:rPr>
              <w:t>Capital assets are purely personal properties and investment properties, such as land</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64</w:t>
            </w:r>
          </w:p>
        </w:tc>
        <w:tc>
          <w:tcPr>
            <w:tcW w:w="901" w:type="dxa"/>
            <w:shd w:val="clear" w:color="auto" w:fill="auto"/>
          </w:tcPr>
          <w:p w:rsidR="00641ED8" w:rsidRPr="00D2637E" w:rsidRDefault="001A066B"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1A066B" w:rsidP="001A066B">
            <w:pPr>
              <w:jc w:val="left"/>
              <w:rPr>
                <w:rFonts w:ascii="Times New Roman" w:hAnsi="Times New Roman"/>
              </w:rPr>
            </w:pPr>
            <w:r>
              <w:rPr>
                <w:rFonts w:ascii="Times New Roman" w:hAnsi="Times New Roman"/>
              </w:rPr>
              <w:t>Deduction = ($2,400 - $100 floor) + ($900 - $100 floor) – ($20,000 x 10% floor)</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65</w:t>
            </w:r>
          </w:p>
        </w:tc>
        <w:tc>
          <w:tcPr>
            <w:tcW w:w="901" w:type="dxa"/>
            <w:shd w:val="clear" w:color="auto" w:fill="auto"/>
          </w:tcPr>
          <w:p w:rsidR="00641ED8" w:rsidRPr="00D2637E" w:rsidRDefault="001A066B"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1A066B" w:rsidP="001A066B">
            <w:pPr>
              <w:jc w:val="left"/>
              <w:rPr>
                <w:rFonts w:ascii="Times New Roman" w:hAnsi="Times New Roman"/>
              </w:rPr>
            </w:pPr>
            <w:r>
              <w:rPr>
                <w:rFonts w:ascii="Times New Roman" w:hAnsi="Times New Roman"/>
              </w:rPr>
              <w:t>Jack’s $3,000 gain is offset by the $2,000 related party loss disallowed to corp.)</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66</w:t>
            </w:r>
          </w:p>
        </w:tc>
        <w:tc>
          <w:tcPr>
            <w:tcW w:w="901" w:type="dxa"/>
            <w:shd w:val="clear" w:color="auto" w:fill="auto"/>
          </w:tcPr>
          <w:p w:rsidR="00641ED8" w:rsidRPr="00D2637E" w:rsidRDefault="001A066B"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1A066B" w:rsidP="00641ED8">
            <w:pPr>
              <w:jc w:val="left"/>
              <w:rPr>
                <w:rFonts w:ascii="Times New Roman" w:hAnsi="Times New Roman"/>
              </w:rPr>
            </w:pPr>
            <w:r>
              <w:rPr>
                <w:rFonts w:ascii="Times New Roman" w:hAnsi="Times New Roman"/>
              </w:rPr>
              <w:t>With DRIP</w:t>
            </w:r>
            <w:r w:rsidR="00B93035">
              <w:rPr>
                <w:rFonts w:ascii="Times New Roman" w:hAnsi="Times New Roman"/>
              </w:rPr>
              <w:t>s</w:t>
            </w:r>
            <w:r>
              <w:rPr>
                <w:rFonts w:ascii="Times New Roman" w:hAnsi="Times New Roman"/>
              </w:rPr>
              <w:t>, $125 FMV per share of stock is used for gain</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67</w:t>
            </w:r>
          </w:p>
        </w:tc>
        <w:tc>
          <w:tcPr>
            <w:tcW w:w="901" w:type="dxa"/>
            <w:shd w:val="clear" w:color="auto" w:fill="auto"/>
          </w:tcPr>
          <w:p w:rsidR="00641ED8" w:rsidRPr="00D2637E" w:rsidRDefault="001A066B"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1A066B" w:rsidP="001A066B">
            <w:pPr>
              <w:jc w:val="left"/>
              <w:rPr>
                <w:rFonts w:ascii="Times New Roman" w:hAnsi="Times New Roman"/>
              </w:rPr>
            </w:pPr>
            <w:r>
              <w:rPr>
                <w:rFonts w:ascii="Times New Roman" w:hAnsi="Times New Roman"/>
              </w:rPr>
              <w:t>Potential obligation to repay deposit negates any constructive receipt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68</w:t>
            </w:r>
          </w:p>
        </w:tc>
        <w:tc>
          <w:tcPr>
            <w:tcW w:w="901" w:type="dxa"/>
            <w:shd w:val="clear" w:color="auto" w:fill="auto"/>
          </w:tcPr>
          <w:p w:rsidR="00641ED8" w:rsidRPr="00D2637E" w:rsidRDefault="00C44F6F"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C44F6F" w:rsidP="00B93035">
            <w:pPr>
              <w:jc w:val="left"/>
              <w:rPr>
                <w:rFonts w:ascii="Times New Roman" w:hAnsi="Times New Roman"/>
              </w:rPr>
            </w:pPr>
            <w:r>
              <w:rPr>
                <w:rFonts w:ascii="Times New Roman" w:hAnsi="Times New Roman"/>
              </w:rPr>
              <w:t xml:space="preserve">$2,000 LLC for </w:t>
            </w:r>
            <w:r w:rsidR="00B93035">
              <w:rPr>
                <w:rFonts w:ascii="Times New Roman" w:hAnsi="Times New Roman"/>
              </w:rPr>
              <w:t>Greg</w:t>
            </w:r>
            <w:r>
              <w:rPr>
                <w:rFonts w:ascii="Times New Roman" w:hAnsi="Times New Roman"/>
              </w:rPr>
              <w:t xml:space="preserve"> ($10,000 max. x 20%) + $2,500 max. AOE credit for Mandy</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69</w:t>
            </w:r>
            <w:r w:rsidR="00C44F6F">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C44F6F"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C44F6F" w:rsidP="00641ED8">
            <w:pPr>
              <w:jc w:val="left"/>
              <w:rPr>
                <w:rFonts w:ascii="Times New Roman" w:hAnsi="Times New Roman"/>
              </w:rPr>
            </w:pPr>
            <w:r>
              <w:rPr>
                <w:rFonts w:ascii="Times New Roman" w:hAnsi="Times New Roman"/>
              </w:rPr>
              <w:t>$8,000 gross rents - $800 repairs (80/100) - $1,600 utilities (80/100)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70</w:t>
            </w:r>
          </w:p>
        </w:tc>
        <w:tc>
          <w:tcPr>
            <w:tcW w:w="901" w:type="dxa"/>
            <w:shd w:val="clear" w:color="auto" w:fill="auto"/>
          </w:tcPr>
          <w:p w:rsidR="00641ED8" w:rsidRPr="00D2637E" w:rsidRDefault="00C44F6F"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C44F6F" w:rsidP="00641ED8">
            <w:pPr>
              <w:jc w:val="left"/>
              <w:rPr>
                <w:rFonts w:ascii="Times New Roman" w:hAnsi="Times New Roman"/>
              </w:rPr>
            </w:pPr>
            <w:r>
              <w:rPr>
                <w:rFonts w:ascii="Times New Roman" w:hAnsi="Times New Roman"/>
              </w:rPr>
              <w:t>Both spouses must meet the usage test, but only one needs to meet ownership test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71</w:t>
            </w:r>
          </w:p>
        </w:tc>
        <w:tc>
          <w:tcPr>
            <w:tcW w:w="901" w:type="dxa"/>
            <w:shd w:val="clear" w:color="auto" w:fill="auto"/>
          </w:tcPr>
          <w:p w:rsidR="00641ED8" w:rsidRPr="00D2637E" w:rsidRDefault="00C44F6F"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C44F6F" w:rsidP="00641ED8">
            <w:pPr>
              <w:jc w:val="left"/>
              <w:rPr>
                <w:rFonts w:ascii="Times New Roman" w:hAnsi="Times New Roman"/>
              </w:rPr>
            </w:pPr>
            <w:r>
              <w:rPr>
                <w:rFonts w:ascii="Times New Roman" w:hAnsi="Times New Roman"/>
              </w:rPr>
              <w:t>Deductible are $200 dry cleaning and $140 travel ($1,000 x $.14)</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72</w:t>
            </w:r>
          </w:p>
        </w:tc>
        <w:tc>
          <w:tcPr>
            <w:tcW w:w="901" w:type="dxa"/>
            <w:shd w:val="clear" w:color="auto" w:fill="auto"/>
          </w:tcPr>
          <w:p w:rsidR="00641ED8" w:rsidRPr="00D2637E" w:rsidRDefault="00C44F6F"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C44F6F" w:rsidP="00641ED8">
            <w:pPr>
              <w:jc w:val="left"/>
              <w:rPr>
                <w:rFonts w:ascii="Times New Roman" w:hAnsi="Times New Roman"/>
              </w:rPr>
            </w:pPr>
            <w:r>
              <w:rPr>
                <w:rFonts w:ascii="Times New Roman" w:hAnsi="Times New Roman"/>
              </w:rPr>
              <w:t>All three items are required for an accountable plan</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73</w:t>
            </w:r>
          </w:p>
        </w:tc>
        <w:tc>
          <w:tcPr>
            <w:tcW w:w="901" w:type="dxa"/>
            <w:shd w:val="clear" w:color="auto" w:fill="auto"/>
          </w:tcPr>
          <w:p w:rsidR="00641ED8" w:rsidRPr="00D2637E" w:rsidRDefault="00C44F6F"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C44F6F" w:rsidP="00641ED8">
            <w:pPr>
              <w:jc w:val="left"/>
              <w:rPr>
                <w:rFonts w:ascii="Times New Roman" w:hAnsi="Times New Roman"/>
              </w:rPr>
            </w:pPr>
            <w:r>
              <w:rPr>
                <w:rFonts w:ascii="Times New Roman" w:hAnsi="Times New Roman"/>
              </w:rPr>
              <w:t>Opportunity cost of lost income not deductible, since it was never taxed</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74</w:t>
            </w:r>
          </w:p>
        </w:tc>
        <w:tc>
          <w:tcPr>
            <w:tcW w:w="901" w:type="dxa"/>
            <w:shd w:val="clear" w:color="auto" w:fill="auto"/>
          </w:tcPr>
          <w:p w:rsidR="00641ED8" w:rsidRPr="00D2637E" w:rsidRDefault="00C44F6F"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C44F6F" w:rsidP="00641ED8">
            <w:pPr>
              <w:jc w:val="left"/>
              <w:rPr>
                <w:rFonts w:ascii="Times New Roman" w:hAnsi="Times New Roman"/>
              </w:rPr>
            </w:pPr>
            <w:r>
              <w:rPr>
                <w:rFonts w:ascii="Times New Roman" w:hAnsi="Times New Roman"/>
              </w:rPr>
              <w:t>Nonbusiness bad debts are always reported as short-term capital losses</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75</w:t>
            </w:r>
          </w:p>
        </w:tc>
        <w:tc>
          <w:tcPr>
            <w:tcW w:w="901" w:type="dxa"/>
            <w:shd w:val="clear" w:color="auto" w:fill="auto"/>
          </w:tcPr>
          <w:p w:rsidR="00641ED8" w:rsidRPr="00D2637E" w:rsidRDefault="0064581A"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64581A" w:rsidP="00641ED8">
            <w:pPr>
              <w:jc w:val="left"/>
              <w:rPr>
                <w:rFonts w:ascii="Times New Roman" w:hAnsi="Times New Roman"/>
              </w:rPr>
            </w:pPr>
            <w:r>
              <w:rPr>
                <w:rFonts w:ascii="Times New Roman" w:hAnsi="Times New Roman"/>
              </w:rPr>
              <w:t xml:space="preserve">All deductible ($5,100) but gambling losses; must reduce by 2% of $75,000 AGI </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76</w:t>
            </w:r>
            <w:r w:rsidR="00E12CC0">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E12CC0"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E12CC0" w:rsidP="00641ED8">
            <w:pPr>
              <w:jc w:val="left"/>
              <w:rPr>
                <w:rFonts w:ascii="Times New Roman" w:hAnsi="Times New Roman"/>
              </w:rPr>
            </w:pPr>
            <w:r>
              <w:rPr>
                <w:rFonts w:ascii="Times New Roman" w:hAnsi="Times New Roman"/>
              </w:rPr>
              <w:t>With $500,000 adjusted gross income, the exemption deduction is fully phased out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77</w:t>
            </w:r>
          </w:p>
        </w:tc>
        <w:tc>
          <w:tcPr>
            <w:tcW w:w="901" w:type="dxa"/>
            <w:shd w:val="clear" w:color="auto" w:fill="auto"/>
          </w:tcPr>
          <w:p w:rsidR="00641ED8" w:rsidRPr="00D2637E" w:rsidRDefault="00E12CC0"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E12CC0" w:rsidP="00641ED8">
            <w:pPr>
              <w:jc w:val="left"/>
              <w:rPr>
                <w:rFonts w:ascii="Times New Roman" w:hAnsi="Times New Roman"/>
              </w:rPr>
            </w:pPr>
            <w:r>
              <w:rPr>
                <w:rFonts w:ascii="Times New Roman" w:hAnsi="Times New Roman"/>
              </w:rPr>
              <w:t xml:space="preserve">Joe and Jean may exclude $500,000, since they meet both tests </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78</w:t>
            </w:r>
          </w:p>
        </w:tc>
        <w:tc>
          <w:tcPr>
            <w:tcW w:w="901" w:type="dxa"/>
            <w:shd w:val="clear" w:color="auto" w:fill="auto"/>
          </w:tcPr>
          <w:p w:rsidR="00641ED8" w:rsidRPr="00D2637E" w:rsidRDefault="00E12CC0"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E12CC0" w:rsidP="00641ED8">
            <w:pPr>
              <w:jc w:val="left"/>
              <w:rPr>
                <w:rFonts w:ascii="Times New Roman" w:hAnsi="Times New Roman"/>
              </w:rPr>
            </w:pPr>
            <w:r>
              <w:rPr>
                <w:rFonts w:ascii="Times New Roman" w:hAnsi="Times New Roman"/>
              </w:rPr>
              <w:t>GP% = $50,000 gross profit / $250,000 total contract price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79</w:t>
            </w:r>
          </w:p>
        </w:tc>
        <w:tc>
          <w:tcPr>
            <w:tcW w:w="901" w:type="dxa"/>
            <w:shd w:val="clear" w:color="auto" w:fill="auto"/>
          </w:tcPr>
          <w:p w:rsidR="00641ED8" w:rsidRPr="00D2637E" w:rsidRDefault="00E12CC0"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E12CC0" w:rsidP="00641ED8">
            <w:pPr>
              <w:jc w:val="left"/>
              <w:rPr>
                <w:rFonts w:ascii="Times New Roman" w:hAnsi="Times New Roman"/>
              </w:rPr>
            </w:pPr>
            <w:r>
              <w:rPr>
                <w:rFonts w:ascii="Times New Roman" w:hAnsi="Times New Roman"/>
              </w:rPr>
              <w:t>Child must be less than 19 years old, unless a full-time student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80</w:t>
            </w:r>
          </w:p>
        </w:tc>
        <w:tc>
          <w:tcPr>
            <w:tcW w:w="901" w:type="dxa"/>
            <w:shd w:val="clear" w:color="auto" w:fill="auto"/>
          </w:tcPr>
          <w:p w:rsidR="00641ED8" w:rsidRPr="00D2637E" w:rsidRDefault="00F64282"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F64282" w:rsidP="00641ED8">
            <w:pPr>
              <w:jc w:val="left"/>
              <w:rPr>
                <w:rFonts w:ascii="Times New Roman" w:hAnsi="Times New Roman"/>
              </w:rPr>
            </w:pPr>
            <w:r w:rsidRPr="00E315E5">
              <w:t xml:space="preserve">The qualifying child must be under </w:t>
            </w:r>
            <w:r w:rsidRPr="00E315E5">
              <w:rPr>
                <w:i/>
                <w:iCs/>
              </w:rPr>
              <w:t>17</w:t>
            </w:r>
            <w:r w:rsidRPr="00E315E5">
              <w:t xml:space="preserve"> years of age, not 16</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81</w:t>
            </w:r>
            <w:r w:rsidR="00F64282">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F64282"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F64282" w:rsidP="00F64282">
            <w:pPr>
              <w:jc w:val="left"/>
              <w:rPr>
                <w:rFonts w:ascii="Times New Roman" w:hAnsi="Times New Roman"/>
              </w:rPr>
            </w:pPr>
            <w:r>
              <w:rPr>
                <w:rFonts w:ascii="Times New Roman" w:hAnsi="Times New Roman"/>
              </w:rPr>
              <w:t>Since at least $500 was spent in prior year, none qualify in the current year</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82</w:t>
            </w:r>
          </w:p>
        </w:tc>
        <w:tc>
          <w:tcPr>
            <w:tcW w:w="901" w:type="dxa"/>
            <w:shd w:val="clear" w:color="auto" w:fill="auto"/>
          </w:tcPr>
          <w:p w:rsidR="00641ED8" w:rsidRPr="00D2637E" w:rsidRDefault="00F64282"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F64282" w:rsidP="00641ED8">
            <w:pPr>
              <w:jc w:val="left"/>
              <w:rPr>
                <w:rFonts w:ascii="Times New Roman" w:hAnsi="Times New Roman"/>
              </w:rPr>
            </w:pPr>
            <w:r>
              <w:rPr>
                <w:rFonts w:ascii="Times New Roman" w:hAnsi="Times New Roman"/>
              </w:rPr>
              <w:t>All of the items are AMT preferences or adjustments for individuals</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83</w:t>
            </w:r>
          </w:p>
        </w:tc>
        <w:tc>
          <w:tcPr>
            <w:tcW w:w="901" w:type="dxa"/>
            <w:shd w:val="clear" w:color="auto" w:fill="auto"/>
          </w:tcPr>
          <w:p w:rsidR="00641ED8" w:rsidRPr="00D2637E" w:rsidRDefault="00F64282"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F64282" w:rsidP="008F449C">
            <w:pPr>
              <w:jc w:val="left"/>
              <w:rPr>
                <w:rFonts w:ascii="Times New Roman" w:hAnsi="Times New Roman"/>
              </w:rPr>
            </w:pPr>
            <w:r>
              <w:rPr>
                <w:rFonts w:ascii="Times New Roman" w:hAnsi="Times New Roman"/>
              </w:rPr>
              <w:t>Unearned income (interest, in this case) exceeding $2,</w:t>
            </w:r>
            <w:r w:rsidR="008F449C">
              <w:rPr>
                <w:rFonts w:ascii="Times New Roman" w:hAnsi="Times New Roman"/>
              </w:rPr>
              <w:t>1</w:t>
            </w:r>
            <w:r>
              <w:rPr>
                <w:rFonts w:ascii="Times New Roman" w:hAnsi="Times New Roman"/>
              </w:rPr>
              <w:t>00 taxed at parents’ rate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84</w:t>
            </w:r>
          </w:p>
        </w:tc>
        <w:tc>
          <w:tcPr>
            <w:tcW w:w="901" w:type="dxa"/>
            <w:shd w:val="clear" w:color="auto" w:fill="auto"/>
          </w:tcPr>
          <w:p w:rsidR="00641ED8" w:rsidRPr="00D2637E" w:rsidRDefault="00C42076"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C42076" w:rsidP="00641ED8">
            <w:pPr>
              <w:jc w:val="left"/>
              <w:rPr>
                <w:rFonts w:ascii="Times New Roman" w:hAnsi="Times New Roman"/>
              </w:rPr>
            </w:pPr>
            <w:r>
              <w:rPr>
                <w:rFonts w:ascii="Times New Roman" w:hAnsi="Times New Roman"/>
              </w:rPr>
              <w:t>Collectibles, with the exception of certain gold coins, do not qualify for contribution</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85</w:t>
            </w:r>
          </w:p>
        </w:tc>
        <w:tc>
          <w:tcPr>
            <w:tcW w:w="901" w:type="dxa"/>
            <w:shd w:val="clear" w:color="auto" w:fill="auto"/>
          </w:tcPr>
          <w:p w:rsidR="00641ED8" w:rsidRPr="00D2637E" w:rsidRDefault="00C42076"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C42076" w:rsidP="00085630">
            <w:pPr>
              <w:jc w:val="left"/>
              <w:rPr>
                <w:rFonts w:ascii="Times New Roman" w:hAnsi="Times New Roman"/>
              </w:rPr>
            </w:pPr>
            <w:r>
              <w:rPr>
                <w:rFonts w:ascii="Times New Roman" w:hAnsi="Times New Roman"/>
              </w:rPr>
              <w:t xml:space="preserve">Ded for non-covered spouse is $5,500 – </w:t>
            </w:r>
            <w:r w:rsidR="008F449C">
              <w:rPr>
                <w:rFonts w:ascii="Times New Roman" w:hAnsi="Times New Roman"/>
              </w:rPr>
              <w:t>{</w:t>
            </w:r>
            <w:r>
              <w:rPr>
                <w:rFonts w:ascii="Times New Roman" w:hAnsi="Times New Roman"/>
              </w:rPr>
              <w:t>$5,500 x [(18</w:t>
            </w:r>
            <w:r w:rsidR="008F449C">
              <w:rPr>
                <w:rFonts w:ascii="Times New Roman" w:hAnsi="Times New Roman"/>
              </w:rPr>
              <w:t>8</w:t>
            </w:r>
            <w:r>
              <w:rPr>
                <w:rFonts w:ascii="Times New Roman" w:hAnsi="Times New Roman"/>
              </w:rPr>
              <w:t>,000 - $18</w:t>
            </w:r>
            <w:r w:rsidR="008F449C">
              <w:rPr>
                <w:rFonts w:ascii="Times New Roman" w:hAnsi="Times New Roman"/>
              </w:rPr>
              <w:t>3</w:t>
            </w:r>
            <w:r>
              <w:rPr>
                <w:rFonts w:ascii="Times New Roman" w:hAnsi="Times New Roman"/>
              </w:rPr>
              <w:t>,000)/$10,000]</w:t>
            </w:r>
            <w:r w:rsidR="008F449C">
              <w:rPr>
                <w:rFonts w:ascii="Times New Roman" w:hAnsi="Times New Roman"/>
              </w:rPr>
              <w:t>}</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86</w:t>
            </w:r>
          </w:p>
        </w:tc>
        <w:tc>
          <w:tcPr>
            <w:tcW w:w="901" w:type="dxa"/>
            <w:shd w:val="clear" w:color="auto" w:fill="auto"/>
          </w:tcPr>
          <w:p w:rsidR="00641ED8" w:rsidRPr="00D2637E" w:rsidRDefault="009F4C27"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9F4C27" w:rsidP="009F4C27">
            <w:pPr>
              <w:jc w:val="left"/>
              <w:rPr>
                <w:rFonts w:ascii="Times New Roman" w:hAnsi="Times New Roman"/>
              </w:rPr>
            </w:pPr>
            <w:r>
              <w:rPr>
                <w:rFonts w:ascii="Times New Roman" w:hAnsi="Times New Roman"/>
              </w:rPr>
              <w:t>No age limit on contributions; contributions not deductible, payments never taxable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87</w:t>
            </w:r>
          </w:p>
        </w:tc>
        <w:tc>
          <w:tcPr>
            <w:tcW w:w="901" w:type="dxa"/>
            <w:shd w:val="clear" w:color="auto" w:fill="auto"/>
          </w:tcPr>
          <w:p w:rsidR="00641ED8" w:rsidRPr="00D2637E" w:rsidRDefault="001A4684"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9F4C27" w:rsidP="00085630">
            <w:pPr>
              <w:jc w:val="left"/>
              <w:rPr>
                <w:rFonts w:ascii="Times New Roman" w:hAnsi="Times New Roman"/>
              </w:rPr>
            </w:pPr>
            <w:r>
              <w:rPr>
                <w:rFonts w:ascii="Times New Roman" w:hAnsi="Times New Roman"/>
              </w:rPr>
              <w:t xml:space="preserve">The </w:t>
            </w:r>
            <w:r w:rsidR="001A4684">
              <w:rPr>
                <w:rFonts w:ascii="Times New Roman" w:hAnsi="Times New Roman"/>
              </w:rPr>
              <w:t>minimum payment of $</w:t>
            </w:r>
            <w:r w:rsidR="00085630">
              <w:rPr>
                <w:rFonts w:ascii="Times New Roman" w:hAnsi="Times New Roman"/>
              </w:rPr>
              <w:t>32</w:t>
            </w:r>
            <w:r w:rsidR="001A4684">
              <w:rPr>
                <w:rFonts w:ascii="Times New Roman" w:hAnsi="Times New Roman"/>
              </w:rPr>
              <w:t>5 for a single person is greater than 1% of income</w:t>
            </w:r>
          </w:p>
        </w:tc>
      </w:tr>
      <w:tr w:rsidR="00641ED8" w:rsidRPr="00D2637E" w:rsidTr="00641ED8">
        <w:tc>
          <w:tcPr>
            <w:tcW w:w="1011" w:type="dxa"/>
            <w:shd w:val="clear" w:color="auto" w:fill="auto"/>
          </w:tcPr>
          <w:p w:rsidR="00641ED8" w:rsidRPr="00D2637E" w:rsidRDefault="00641ED8" w:rsidP="009F4C27">
            <w:pPr>
              <w:jc w:val="left"/>
              <w:rPr>
                <w:rFonts w:ascii="Times New Roman" w:hAnsi="Times New Roman"/>
              </w:rPr>
            </w:pPr>
            <w:r w:rsidRPr="00D2637E">
              <w:rPr>
                <w:rFonts w:ascii="Times New Roman" w:hAnsi="Times New Roman"/>
              </w:rPr>
              <w:t>88</w:t>
            </w:r>
            <w:r w:rsidR="009F4C27">
              <w:rPr>
                <w:rFonts w:ascii="Times New Roman" w:hAnsi="Times New Roman"/>
              </w:rPr>
              <w:t xml:space="preserve">  </w:t>
            </w:r>
          </w:p>
        </w:tc>
        <w:tc>
          <w:tcPr>
            <w:tcW w:w="901" w:type="dxa"/>
            <w:shd w:val="clear" w:color="auto" w:fill="auto"/>
          </w:tcPr>
          <w:p w:rsidR="00641ED8" w:rsidRPr="00D2637E" w:rsidRDefault="009F4C27"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9F4C27" w:rsidP="00641ED8">
            <w:pPr>
              <w:jc w:val="left"/>
              <w:rPr>
                <w:rFonts w:ascii="Times New Roman" w:hAnsi="Times New Roman"/>
              </w:rPr>
            </w:pPr>
            <w:r>
              <w:rPr>
                <w:rFonts w:ascii="Times New Roman" w:hAnsi="Times New Roman"/>
              </w:rPr>
              <w:t>Thresholds are $200,000 for single taxpayers and $250,000 for married filing jointly</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89</w:t>
            </w:r>
            <w:r w:rsidR="009F4C27">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9F4C27"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9F4C27" w:rsidP="00085630">
            <w:pPr>
              <w:jc w:val="left"/>
              <w:rPr>
                <w:rFonts w:ascii="Times New Roman" w:hAnsi="Times New Roman"/>
              </w:rPr>
            </w:pPr>
            <w:r>
              <w:rPr>
                <w:rFonts w:ascii="Times New Roman" w:hAnsi="Times New Roman"/>
              </w:rPr>
              <w:t>Tax is 3.8% of lesser of N</w:t>
            </w:r>
            <w:r w:rsidR="00085630">
              <w:rPr>
                <w:rFonts w:ascii="Times New Roman" w:hAnsi="Times New Roman"/>
              </w:rPr>
              <w:t>II</w:t>
            </w:r>
            <w:r>
              <w:rPr>
                <w:rFonts w:ascii="Times New Roman" w:hAnsi="Times New Roman"/>
              </w:rPr>
              <w:t xml:space="preserve"> ($30,000) or modified AGI &gt; $250,000 ($20,000)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90</w:t>
            </w:r>
          </w:p>
        </w:tc>
        <w:tc>
          <w:tcPr>
            <w:tcW w:w="901" w:type="dxa"/>
            <w:shd w:val="clear" w:color="auto" w:fill="auto"/>
          </w:tcPr>
          <w:p w:rsidR="00641ED8" w:rsidRPr="00D2637E" w:rsidRDefault="009F4C27"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9F4C27" w:rsidP="00641ED8">
            <w:pPr>
              <w:jc w:val="left"/>
              <w:rPr>
                <w:rFonts w:ascii="Times New Roman" w:hAnsi="Times New Roman"/>
              </w:rPr>
            </w:pPr>
            <w:r>
              <w:rPr>
                <w:rFonts w:ascii="Times New Roman" w:hAnsi="Times New Roman"/>
              </w:rPr>
              <w:t>Total gifts of $99,500 reduced by one $14,000 annual exclusion per donee</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91</w:t>
            </w:r>
            <w:bookmarkStart w:id="0" w:name="_GoBack"/>
            <w:bookmarkEnd w:id="0"/>
            <w:r w:rsidR="00500D87">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500D87"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500D87" w:rsidP="00641ED8">
            <w:pPr>
              <w:jc w:val="left"/>
              <w:rPr>
                <w:rFonts w:ascii="Times New Roman" w:hAnsi="Times New Roman"/>
              </w:rPr>
            </w:pPr>
            <w:r w:rsidRPr="00E315E5">
              <w:rPr>
                <w:i/>
                <w:iCs/>
              </w:rPr>
              <w:t>Tricky!</w:t>
            </w:r>
            <w:r>
              <w:t xml:space="preserve"> </w:t>
            </w:r>
            <w:r w:rsidRPr="00E315E5">
              <w:t xml:space="preserve">Since a return is required, all gifts must be </w:t>
            </w:r>
            <w:r w:rsidRPr="00E315E5">
              <w:rPr>
                <w:i/>
                <w:iCs/>
              </w:rPr>
              <w:t>reported</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92</w:t>
            </w:r>
            <w:r w:rsidR="00500D87">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500D87"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500D87" w:rsidP="00085630">
            <w:pPr>
              <w:jc w:val="left"/>
              <w:rPr>
                <w:rFonts w:ascii="Times New Roman" w:hAnsi="Times New Roman"/>
              </w:rPr>
            </w:pPr>
            <w:r>
              <w:rPr>
                <w:rFonts w:ascii="Times New Roman" w:hAnsi="Times New Roman"/>
              </w:rPr>
              <w:t>Since each employer must withhold on $11</w:t>
            </w:r>
            <w:r w:rsidR="00085630">
              <w:rPr>
                <w:rFonts w:ascii="Times New Roman" w:hAnsi="Times New Roman"/>
              </w:rPr>
              <w:t>8</w:t>
            </w:r>
            <w:r>
              <w:rPr>
                <w:rFonts w:ascii="Times New Roman" w:hAnsi="Times New Roman"/>
              </w:rPr>
              <w:t>,</w:t>
            </w:r>
            <w:r w:rsidR="00085630">
              <w:rPr>
                <w:rFonts w:ascii="Times New Roman" w:hAnsi="Times New Roman"/>
              </w:rPr>
              <w:t>5</w:t>
            </w:r>
            <w:r>
              <w:rPr>
                <w:rFonts w:ascii="Times New Roman" w:hAnsi="Times New Roman"/>
              </w:rPr>
              <w:t>00, the excess is $200,000 - $11</w:t>
            </w:r>
            <w:r w:rsidR="00085630">
              <w:rPr>
                <w:rFonts w:ascii="Times New Roman" w:hAnsi="Times New Roman"/>
              </w:rPr>
              <w:t>8</w:t>
            </w:r>
            <w:r w:rsidR="00597E7B">
              <w:rPr>
                <w:rFonts w:ascii="Times New Roman" w:hAnsi="Times New Roman"/>
              </w:rPr>
              <w:t>,</w:t>
            </w:r>
            <w:r w:rsidR="00085630">
              <w:rPr>
                <w:rFonts w:ascii="Times New Roman" w:hAnsi="Times New Roman"/>
              </w:rPr>
              <w:t>5</w:t>
            </w:r>
            <w:r>
              <w:rPr>
                <w:rFonts w:ascii="Times New Roman" w:hAnsi="Times New Roman"/>
              </w:rPr>
              <w:t>00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93</w:t>
            </w:r>
          </w:p>
        </w:tc>
        <w:tc>
          <w:tcPr>
            <w:tcW w:w="901" w:type="dxa"/>
            <w:shd w:val="clear" w:color="auto" w:fill="auto"/>
          </w:tcPr>
          <w:p w:rsidR="00641ED8" w:rsidRPr="00D2637E" w:rsidRDefault="00500D87"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500D87" w:rsidP="00641ED8">
            <w:pPr>
              <w:jc w:val="left"/>
              <w:rPr>
                <w:rFonts w:ascii="Times New Roman" w:hAnsi="Times New Roman"/>
              </w:rPr>
            </w:pPr>
            <w:r>
              <w:rPr>
                <w:rFonts w:ascii="Times New Roman" w:hAnsi="Times New Roman"/>
              </w:rPr>
              <w:t>The federal estate tax return is always due 9 months after the date of death</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94</w:t>
            </w:r>
            <w:r w:rsidR="00500D87">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500D87"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500D87" w:rsidP="00500D87">
            <w:pPr>
              <w:jc w:val="left"/>
              <w:rPr>
                <w:rFonts w:ascii="Times New Roman" w:hAnsi="Times New Roman"/>
              </w:rPr>
            </w:pPr>
            <w:r>
              <w:rPr>
                <w:rFonts w:ascii="Times New Roman" w:hAnsi="Times New Roman"/>
              </w:rPr>
              <w:t>Election insures usage of any unused credit of first spouse by the surviving spouse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95</w:t>
            </w:r>
          </w:p>
        </w:tc>
        <w:tc>
          <w:tcPr>
            <w:tcW w:w="901" w:type="dxa"/>
            <w:shd w:val="clear" w:color="auto" w:fill="auto"/>
          </w:tcPr>
          <w:p w:rsidR="00641ED8" w:rsidRPr="00D2637E" w:rsidRDefault="00500D87" w:rsidP="00641ED8">
            <w:pPr>
              <w:jc w:val="left"/>
              <w:rPr>
                <w:rFonts w:ascii="Times New Roman" w:hAnsi="Times New Roman"/>
              </w:rPr>
            </w:pPr>
            <w:r>
              <w:rPr>
                <w:rFonts w:ascii="Times New Roman" w:hAnsi="Times New Roman"/>
              </w:rPr>
              <w:t>a</w:t>
            </w:r>
          </w:p>
        </w:tc>
        <w:tc>
          <w:tcPr>
            <w:tcW w:w="7664" w:type="dxa"/>
            <w:shd w:val="clear" w:color="auto" w:fill="auto"/>
          </w:tcPr>
          <w:p w:rsidR="00641ED8" w:rsidRPr="00D2637E" w:rsidRDefault="00500D87" w:rsidP="00641ED8">
            <w:pPr>
              <w:jc w:val="left"/>
              <w:rPr>
                <w:rFonts w:ascii="Times New Roman" w:hAnsi="Times New Roman"/>
              </w:rPr>
            </w:pPr>
            <w:r>
              <w:rPr>
                <w:rFonts w:ascii="Times New Roman" w:hAnsi="Times New Roman"/>
              </w:rPr>
              <w:t>All items are includable (life insurance includable because it is payable to the estate)</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96</w:t>
            </w:r>
            <w:r w:rsidR="00500D87">
              <w:rPr>
                <w:rFonts w:ascii="Times New Roman" w:hAnsi="Times New Roman"/>
              </w:rPr>
              <w:t xml:space="preserve"> </w:t>
            </w:r>
            <w:r w:rsidR="009A02BC">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500D87"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500D87" w:rsidP="00641ED8">
            <w:pPr>
              <w:jc w:val="left"/>
              <w:rPr>
                <w:rFonts w:ascii="Times New Roman" w:hAnsi="Times New Roman"/>
              </w:rPr>
            </w:pPr>
            <w:r>
              <w:rPr>
                <w:rFonts w:ascii="Times New Roman" w:hAnsi="Times New Roman"/>
              </w:rPr>
              <w:t>The minimum level of support required is 10%, not 15%</w:t>
            </w:r>
          </w:p>
        </w:tc>
      </w:tr>
      <w:tr w:rsidR="00641ED8" w:rsidRPr="00D2637E" w:rsidTr="00641ED8">
        <w:tc>
          <w:tcPr>
            <w:tcW w:w="1011" w:type="dxa"/>
            <w:shd w:val="clear" w:color="auto" w:fill="auto"/>
          </w:tcPr>
          <w:p w:rsidR="00641ED8" w:rsidRPr="00D2637E" w:rsidRDefault="00641ED8" w:rsidP="001362FE">
            <w:pPr>
              <w:jc w:val="left"/>
              <w:rPr>
                <w:rFonts w:ascii="Times New Roman" w:hAnsi="Times New Roman"/>
              </w:rPr>
            </w:pPr>
            <w:r w:rsidRPr="00D2637E">
              <w:rPr>
                <w:rFonts w:ascii="Times New Roman" w:hAnsi="Times New Roman"/>
              </w:rPr>
              <w:t>97</w:t>
            </w:r>
            <w:r w:rsidR="009A02BC">
              <w:rPr>
                <w:rFonts w:ascii="Times New Roman" w:hAnsi="Times New Roman"/>
              </w:rPr>
              <w:t xml:space="preserve">  </w:t>
            </w:r>
            <w:r w:rsidR="001362FE">
              <w:rPr>
                <w:rFonts w:ascii="Times New Roman" w:hAnsi="Times New Roman"/>
              </w:rPr>
              <w:t xml:space="preserve"> </w:t>
            </w:r>
          </w:p>
        </w:tc>
        <w:tc>
          <w:tcPr>
            <w:tcW w:w="901" w:type="dxa"/>
            <w:shd w:val="clear" w:color="auto" w:fill="auto"/>
          </w:tcPr>
          <w:p w:rsidR="00641ED8" w:rsidRPr="00D2637E" w:rsidRDefault="00500D87"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9A02BC" w:rsidP="009A02BC">
            <w:pPr>
              <w:jc w:val="left"/>
              <w:rPr>
                <w:rFonts w:ascii="Times New Roman" w:hAnsi="Times New Roman"/>
              </w:rPr>
            </w:pPr>
            <w:r>
              <w:rPr>
                <w:rFonts w:ascii="Times New Roman" w:hAnsi="Times New Roman"/>
              </w:rPr>
              <w:t>Bequeathing the property provides a stepped-up income tax basis of $900,000</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98</w:t>
            </w:r>
          </w:p>
        </w:tc>
        <w:tc>
          <w:tcPr>
            <w:tcW w:w="901" w:type="dxa"/>
            <w:shd w:val="clear" w:color="auto" w:fill="auto"/>
          </w:tcPr>
          <w:p w:rsidR="00641ED8" w:rsidRPr="00D2637E" w:rsidRDefault="009A02BC" w:rsidP="00641ED8">
            <w:pPr>
              <w:jc w:val="left"/>
              <w:rPr>
                <w:rFonts w:ascii="Times New Roman" w:hAnsi="Times New Roman"/>
              </w:rPr>
            </w:pPr>
            <w:r>
              <w:rPr>
                <w:rFonts w:ascii="Times New Roman" w:hAnsi="Times New Roman"/>
              </w:rPr>
              <w:t>d</w:t>
            </w:r>
          </w:p>
        </w:tc>
        <w:tc>
          <w:tcPr>
            <w:tcW w:w="7664" w:type="dxa"/>
            <w:shd w:val="clear" w:color="auto" w:fill="auto"/>
          </w:tcPr>
          <w:p w:rsidR="00641ED8" w:rsidRPr="00D2637E" w:rsidRDefault="009A02BC" w:rsidP="009A02BC">
            <w:pPr>
              <w:jc w:val="left"/>
              <w:rPr>
                <w:rFonts w:ascii="Times New Roman" w:hAnsi="Times New Roman"/>
              </w:rPr>
            </w:pPr>
            <w:r>
              <w:rPr>
                <w:rFonts w:ascii="Times New Roman" w:hAnsi="Times New Roman"/>
              </w:rPr>
              <w:t>Revocable trust included, QTIP trust included as marital deduction was by H estate</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99</w:t>
            </w:r>
          </w:p>
        </w:tc>
        <w:tc>
          <w:tcPr>
            <w:tcW w:w="901" w:type="dxa"/>
            <w:shd w:val="clear" w:color="auto" w:fill="auto"/>
          </w:tcPr>
          <w:p w:rsidR="00641ED8" w:rsidRPr="00D2637E" w:rsidRDefault="009A02BC" w:rsidP="00641ED8">
            <w:pPr>
              <w:jc w:val="left"/>
              <w:rPr>
                <w:rFonts w:ascii="Times New Roman" w:hAnsi="Times New Roman"/>
              </w:rPr>
            </w:pPr>
            <w:r>
              <w:rPr>
                <w:rFonts w:ascii="Times New Roman" w:hAnsi="Times New Roman"/>
              </w:rPr>
              <w:t>c</w:t>
            </w:r>
          </w:p>
        </w:tc>
        <w:tc>
          <w:tcPr>
            <w:tcW w:w="7664" w:type="dxa"/>
            <w:shd w:val="clear" w:color="auto" w:fill="auto"/>
          </w:tcPr>
          <w:p w:rsidR="00641ED8" w:rsidRPr="00D2637E" w:rsidRDefault="00D10310" w:rsidP="00641ED8">
            <w:pPr>
              <w:jc w:val="left"/>
              <w:rPr>
                <w:rFonts w:ascii="Times New Roman" w:hAnsi="Times New Roman"/>
              </w:rPr>
            </w:pPr>
            <w:r>
              <w:rPr>
                <w:rFonts w:ascii="Times New Roman" w:hAnsi="Times New Roman"/>
              </w:rPr>
              <w:t>The automatic extension period for individuals is six months</w:t>
            </w:r>
          </w:p>
        </w:tc>
      </w:tr>
      <w:tr w:rsidR="00641ED8" w:rsidRPr="00D2637E" w:rsidTr="00641ED8">
        <w:tc>
          <w:tcPr>
            <w:tcW w:w="1011" w:type="dxa"/>
            <w:shd w:val="clear" w:color="auto" w:fill="auto"/>
          </w:tcPr>
          <w:p w:rsidR="00641ED8" w:rsidRPr="00D2637E" w:rsidRDefault="00641ED8" w:rsidP="00641ED8">
            <w:pPr>
              <w:jc w:val="left"/>
              <w:rPr>
                <w:rFonts w:ascii="Times New Roman" w:hAnsi="Times New Roman"/>
              </w:rPr>
            </w:pPr>
            <w:r w:rsidRPr="00D2637E">
              <w:rPr>
                <w:rFonts w:ascii="Times New Roman" w:hAnsi="Times New Roman"/>
              </w:rPr>
              <w:t>100</w:t>
            </w:r>
          </w:p>
        </w:tc>
        <w:tc>
          <w:tcPr>
            <w:tcW w:w="901" w:type="dxa"/>
            <w:shd w:val="clear" w:color="auto" w:fill="auto"/>
          </w:tcPr>
          <w:p w:rsidR="00641ED8" w:rsidRPr="00D2637E" w:rsidRDefault="00D10310" w:rsidP="00641ED8">
            <w:pPr>
              <w:jc w:val="left"/>
              <w:rPr>
                <w:rFonts w:ascii="Times New Roman" w:hAnsi="Times New Roman"/>
              </w:rPr>
            </w:pPr>
            <w:r>
              <w:rPr>
                <w:rFonts w:ascii="Times New Roman" w:hAnsi="Times New Roman"/>
              </w:rPr>
              <w:t>b</w:t>
            </w:r>
          </w:p>
        </w:tc>
        <w:tc>
          <w:tcPr>
            <w:tcW w:w="7664" w:type="dxa"/>
            <w:shd w:val="clear" w:color="auto" w:fill="auto"/>
          </w:tcPr>
          <w:p w:rsidR="00641ED8" w:rsidRPr="00D2637E" w:rsidRDefault="00D10310" w:rsidP="00641ED8">
            <w:pPr>
              <w:jc w:val="left"/>
              <w:rPr>
                <w:rFonts w:ascii="Times New Roman" w:hAnsi="Times New Roman"/>
              </w:rPr>
            </w:pPr>
            <w:r>
              <w:rPr>
                <w:rFonts w:ascii="Times New Roman" w:hAnsi="Times New Roman"/>
              </w:rPr>
              <w:t>Married – filing separately is the only possible filing status</w:t>
            </w:r>
          </w:p>
        </w:tc>
      </w:tr>
    </w:tbl>
    <w:p w:rsidR="000F59AE" w:rsidRPr="00490E94" w:rsidRDefault="00F36633" w:rsidP="00490E94">
      <w:pPr>
        <w:jc w:val="left"/>
      </w:pPr>
      <w:r>
        <w:t xml:space="preserve"> </w:t>
      </w:r>
    </w:p>
    <w:sectPr w:rsidR="000F59AE" w:rsidRPr="00490E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CC" w:rsidRDefault="000E48CC" w:rsidP="00C9497C">
      <w:r>
        <w:separator/>
      </w:r>
    </w:p>
  </w:endnote>
  <w:endnote w:type="continuationSeparator" w:id="0">
    <w:p w:rsidR="000E48CC" w:rsidRDefault="000E48CC" w:rsidP="00C9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CC" w:rsidRDefault="000E48CC" w:rsidP="00C9497C">
      <w:r>
        <w:separator/>
      </w:r>
    </w:p>
  </w:footnote>
  <w:footnote w:type="continuationSeparator" w:id="0">
    <w:p w:rsidR="000E48CC" w:rsidRDefault="000E48CC" w:rsidP="00C94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189"/>
      <w:docPartObj>
        <w:docPartGallery w:val="Page Numbers (Top of Page)"/>
        <w:docPartUnique/>
      </w:docPartObj>
    </w:sdtPr>
    <w:sdtEndPr>
      <w:rPr>
        <w:noProof/>
      </w:rPr>
    </w:sdtEndPr>
    <w:sdtContent>
      <w:p w:rsidR="00E145D1" w:rsidRDefault="00E145D1">
        <w:pPr>
          <w:pStyle w:val="Header"/>
          <w:jc w:val="right"/>
        </w:pPr>
        <w:r>
          <w:fldChar w:fldCharType="begin"/>
        </w:r>
        <w:r>
          <w:instrText xml:space="preserve"> PAGE   \* MERGEFORMAT </w:instrText>
        </w:r>
        <w:r>
          <w:fldChar w:fldCharType="separate"/>
        </w:r>
        <w:r w:rsidR="000E48CC">
          <w:rPr>
            <w:noProof/>
          </w:rPr>
          <w:t>1</w:t>
        </w:r>
        <w:r>
          <w:rPr>
            <w:noProof/>
          </w:rPr>
          <w:fldChar w:fldCharType="end"/>
        </w:r>
      </w:p>
    </w:sdtContent>
  </w:sdt>
  <w:p w:rsidR="00E145D1" w:rsidRDefault="00E14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21"/>
    <w:multiLevelType w:val="hybridMultilevel"/>
    <w:tmpl w:val="5B9280C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1596604"/>
    <w:multiLevelType w:val="singleLevel"/>
    <w:tmpl w:val="C462864A"/>
    <w:lvl w:ilvl="0">
      <w:start w:val="1"/>
      <w:numFmt w:val="lowerLetter"/>
      <w:lvlText w:val="%1."/>
      <w:lvlJc w:val="left"/>
      <w:pPr>
        <w:tabs>
          <w:tab w:val="num" w:pos="720"/>
        </w:tabs>
        <w:ind w:left="720" w:hanging="360"/>
      </w:pPr>
      <w:rPr>
        <w:rFonts w:hint="default"/>
      </w:rPr>
    </w:lvl>
  </w:abstractNum>
  <w:abstractNum w:abstractNumId="2">
    <w:nsid w:val="02CE4B84"/>
    <w:multiLevelType w:val="hybridMultilevel"/>
    <w:tmpl w:val="A3D4780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68B3AF2"/>
    <w:multiLevelType w:val="singleLevel"/>
    <w:tmpl w:val="0CDA5E66"/>
    <w:lvl w:ilvl="0">
      <w:start w:val="1"/>
      <w:numFmt w:val="lowerLetter"/>
      <w:lvlText w:val="%1."/>
      <w:lvlJc w:val="left"/>
      <w:pPr>
        <w:tabs>
          <w:tab w:val="num" w:pos="720"/>
        </w:tabs>
        <w:ind w:left="720" w:hanging="360"/>
      </w:pPr>
      <w:rPr>
        <w:rFonts w:hint="default"/>
      </w:rPr>
    </w:lvl>
  </w:abstractNum>
  <w:abstractNum w:abstractNumId="4">
    <w:nsid w:val="078C2C2F"/>
    <w:multiLevelType w:val="singleLevel"/>
    <w:tmpl w:val="95A69240"/>
    <w:lvl w:ilvl="0">
      <w:start w:val="1"/>
      <w:numFmt w:val="lowerLetter"/>
      <w:lvlText w:val="%1."/>
      <w:lvlJc w:val="left"/>
      <w:pPr>
        <w:tabs>
          <w:tab w:val="num" w:pos="720"/>
        </w:tabs>
        <w:ind w:left="720" w:hanging="360"/>
      </w:pPr>
      <w:rPr>
        <w:rFonts w:hint="default"/>
      </w:rPr>
    </w:lvl>
  </w:abstractNum>
  <w:abstractNum w:abstractNumId="5">
    <w:nsid w:val="09720280"/>
    <w:multiLevelType w:val="singleLevel"/>
    <w:tmpl w:val="258267F0"/>
    <w:lvl w:ilvl="0">
      <w:start w:val="1"/>
      <w:numFmt w:val="lowerLetter"/>
      <w:lvlText w:val="%1."/>
      <w:lvlJc w:val="left"/>
      <w:pPr>
        <w:tabs>
          <w:tab w:val="num" w:pos="720"/>
        </w:tabs>
        <w:ind w:left="720" w:hanging="360"/>
      </w:pPr>
      <w:rPr>
        <w:rFonts w:hint="default"/>
      </w:rPr>
    </w:lvl>
  </w:abstractNum>
  <w:abstractNum w:abstractNumId="6">
    <w:nsid w:val="09E84D3D"/>
    <w:multiLevelType w:val="singleLevel"/>
    <w:tmpl w:val="BC6C3050"/>
    <w:lvl w:ilvl="0">
      <w:start w:val="1"/>
      <w:numFmt w:val="lowerLetter"/>
      <w:lvlText w:val="%1."/>
      <w:lvlJc w:val="left"/>
      <w:pPr>
        <w:tabs>
          <w:tab w:val="num" w:pos="720"/>
        </w:tabs>
        <w:ind w:left="720" w:hanging="360"/>
      </w:pPr>
      <w:rPr>
        <w:rFonts w:hint="default"/>
      </w:rPr>
    </w:lvl>
  </w:abstractNum>
  <w:abstractNum w:abstractNumId="7">
    <w:nsid w:val="0A227A93"/>
    <w:multiLevelType w:val="hybridMultilevel"/>
    <w:tmpl w:val="3FF0503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A3E15AE"/>
    <w:multiLevelType w:val="hybridMultilevel"/>
    <w:tmpl w:val="72E2C0E2"/>
    <w:lvl w:ilvl="0" w:tplc="338621C6">
      <w:start w:val="1"/>
      <w:numFmt w:val="lowerLetter"/>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A407698"/>
    <w:multiLevelType w:val="hybridMultilevel"/>
    <w:tmpl w:val="D08651B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0B32332A"/>
    <w:multiLevelType w:val="hybridMultilevel"/>
    <w:tmpl w:val="052020D2"/>
    <w:lvl w:ilvl="0" w:tplc="2FB8FD06">
      <w:start w:val="1"/>
      <w:numFmt w:val="bullet"/>
      <w:pStyle w:val="bodyBullet"/>
      <w:lvlText w:val=""/>
      <w:lvlJc w:val="left"/>
      <w:pPr>
        <w:tabs>
          <w:tab w:val="num" w:pos="720"/>
        </w:tabs>
        <w:ind w:left="720" w:hanging="360"/>
      </w:pPr>
      <w:rPr>
        <w:rFonts w:ascii="Symbol" w:hAnsi="Symbol" w:hint="default"/>
      </w:rPr>
    </w:lvl>
    <w:lvl w:ilvl="1" w:tplc="74D0D196">
      <w:start w:val="1"/>
      <w:numFmt w:val="decimal"/>
      <w:lvlText w:val="%2."/>
      <w:lvlJc w:val="left"/>
      <w:pPr>
        <w:tabs>
          <w:tab w:val="num" w:pos="1440"/>
        </w:tabs>
        <w:ind w:left="1440" w:hanging="360"/>
      </w:pPr>
      <w:rPr>
        <w:rFonts w:hint="default"/>
      </w:rPr>
    </w:lvl>
    <w:lvl w:ilvl="2" w:tplc="E8104122" w:tentative="1">
      <w:start w:val="1"/>
      <w:numFmt w:val="bullet"/>
      <w:lvlText w:val=""/>
      <w:lvlJc w:val="left"/>
      <w:pPr>
        <w:tabs>
          <w:tab w:val="num" w:pos="2160"/>
        </w:tabs>
        <w:ind w:left="2160" w:hanging="360"/>
      </w:pPr>
      <w:rPr>
        <w:rFonts w:ascii="Wingdings" w:hAnsi="Wingdings" w:hint="default"/>
      </w:rPr>
    </w:lvl>
    <w:lvl w:ilvl="3" w:tplc="0E3EBD50" w:tentative="1">
      <w:start w:val="1"/>
      <w:numFmt w:val="bullet"/>
      <w:lvlText w:val=""/>
      <w:lvlJc w:val="left"/>
      <w:pPr>
        <w:tabs>
          <w:tab w:val="num" w:pos="2880"/>
        </w:tabs>
        <w:ind w:left="2880" w:hanging="360"/>
      </w:pPr>
      <w:rPr>
        <w:rFonts w:ascii="Symbol" w:hAnsi="Symbol" w:hint="default"/>
      </w:rPr>
    </w:lvl>
    <w:lvl w:ilvl="4" w:tplc="599E880A" w:tentative="1">
      <w:start w:val="1"/>
      <w:numFmt w:val="bullet"/>
      <w:lvlText w:val="o"/>
      <w:lvlJc w:val="left"/>
      <w:pPr>
        <w:tabs>
          <w:tab w:val="num" w:pos="3600"/>
        </w:tabs>
        <w:ind w:left="3600" w:hanging="360"/>
      </w:pPr>
      <w:rPr>
        <w:rFonts w:ascii="Courier New" w:hAnsi="Courier New" w:cs="Courier New" w:hint="default"/>
      </w:rPr>
    </w:lvl>
    <w:lvl w:ilvl="5" w:tplc="80C0D43A" w:tentative="1">
      <w:start w:val="1"/>
      <w:numFmt w:val="bullet"/>
      <w:lvlText w:val=""/>
      <w:lvlJc w:val="left"/>
      <w:pPr>
        <w:tabs>
          <w:tab w:val="num" w:pos="4320"/>
        </w:tabs>
        <w:ind w:left="4320" w:hanging="360"/>
      </w:pPr>
      <w:rPr>
        <w:rFonts w:ascii="Wingdings" w:hAnsi="Wingdings" w:hint="default"/>
      </w:rPr>
    </w:lvl>
    <w:lvl w:ilvl="6" w:tplc="66B003F4" w:tentative="1">
      <w:start w:val="1"/>
      <w:numFmt w:val="bullet"/>
      <w:lvlText w:val=""/>
      <w:lvlJc w:val="left"/>
      <w:pPr>
        <w:tabs>
          <w:tab w:val="num" w:pos="5040"/>
        </w:tabs>
        <w:ind w:left="5040" w:hanging="360"/>
      </w:pPr>
      <w:rPr>
        <w:rFonts w:ascii="Symbol" w:hAnsi="Symbol" w:hint="default"/>
      </w:rPr>
    </w:lvl>
    <w:lvl w:ilvl="7" w:tplc="01BE298C" w:tentative="1">
      <w:start w:val="1"/>
      <w:numFmt w:val="bullet"/>
      <w:lvlText w:val="o"/>
      <w:lvlJc w:val="left"/>
      <w:pPr>
        <w:tabs>
          <w:tab w:val="num" w:pos="5760"/>
        </w:tabs>
        <w:ind w:left="5760" w:hanging="360"/>
      </w:pPr>
      <w:rPr>
        <w:rFonts w:ascii="Courier New" w:hAnsi="Courier New" w:cs="Courier New" w:hint="default"/>
      </w:rPr>
    </w:lvl>
    <w:lvl w:ilvl="8" w:tplc="2E18A64C" w:tentative="1">
      <w:start w:val="1"/>
      <w:numFmt w:val="bullet"/>
      <w:lvlText w:val=""/>
      <w:lvlJc w:val="left"/>
      <w:pPr>
        <w:tabs>
          <w:tab w:val="num" w:pos="6480"/>
        </w:tabs>
        <w:ind w:left="6480" w:hanging="360"/>
      </w:pPr>
      <w:rPr>
        <w:rFonts w:ascii="Wingdings" w:hAnsi="Wingdings" w:hint="default"/>
      </w:rPr>
    </w:lvl>
  </w:abstractNum>
  <w:abstractNum w:abstractNumId="11">
    <w:nsid w:val="0B516386"/>
    <w:multiLevelType w:val="singleLevel"/>
    <w:tmpl w:val="AD2CEB62"/>
    <w:lvl w:ilvl="0">
      <w:start w:val="1"/>
      <w:numFmt w:val="lowerLetter"/>
      <w:lvlText w:val="%1."/>
      <w:lvlJc w:val="left"/>
      <w:pPr>
        <w:tabs>
          <w:tab w:val="num" w:pos="720"/>
        </w:tabs>
        <w:ind w:left="720" w:hanging="360"/>
      </w:pPr>
      <w:rPr>
        <w:rFonts w:hint="default"/>
      </w:rPr>
    </w:lvl>
  </w:abstractNum>
  <w:abstractNum w:abstractNumId="12">
    <w:nsid w:val="0BA85C3A"/>
    <w:multiLevelType w:val="singleLevel"/>
    <w:tmpl w:val="F4143374"/>
    <w:lvl w:ilvl="0">
      <w:start w:val="1"/>
      <w:numFmt w:val="lowerLetter"/>
      <w:lvlText w:val="%1."/>
      <w:lvlJc w:val="left"/>
      <w:pPr>
        <w:tabs>
          <w:tab w:val="num" w:pos="720"/>
        </w:tabs>
        <w:ind w:left="720" w:hanging="360"/>
      </w:pPr>
      <w:rPr>
        <w:rFonts w:hint="default"/>
      </w:rPr>
    </w:lvl>
  </w:abstractNum>
  <w:abstractNum w:abstractNumId="13">
    <w:nsid w:val="0D8266AE"/>
    <w:multiLevelType w:val="hybridMultilevel"/>
    <w:tmpl w:val="E9A63874"/>
    <w:lvl w:ilvl="0" w:tplc="2C123CC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D8A1762"/>
    <w:multiLevelType w:val="singleLevel"/>
    <w:tmpl w:val="9E0A7D8C"/>
    <w:lvl w:ilvl="0">
      <w:start w:val="1"/>
      <w:numFmt w:val="lowerLetter"/>
      <w:lvlText w:val="%1."/>
      <w:lvlJc w:val="left"/>
      <w:pPr>
        <w:tabs>
          <w:tab w:val="num" w:pos="720"/>
        </w:tabs>
        <w:ind w:left="720" w:hanging="360"/>
      </w:pPr>
      <w:rPr>
        <w:rFonts w:hint="default"/>
      </w:rPr>
    </w:lvl>
  </w:abstractNum>
  <w:abstractNum w:abstractNumId="15">
    <w:nsid w:val="0EDF3D37"/>
    <w:multiLevelType w:val="singleLevel"/>
    <w:tmpl w:val="682E2CB8"/>
    <w:lvl w:ilvl="0">
      <w:start w:val="1"/>
      <w:numFmt w:val="lowerLetter"/>
      <w:lvlText w:val="%1."/>
      <w:lvlJc w:val="left"/>
      <w:pPr>
        <w:tabs>
          <w:tab w:val="num" w:pos="720"/>
        </w:tabs>
        <w:ind w:left="720" w:hanging="360"/>
      </w:pPr>
      <w:rPr>
        <w:rFonts w:hint="default"/>
      </w:rPr>
    </w:lvl>
  </w:abstractNum>
  <w:abstractNum w:abstractNumId="16">
    <w:nsid w:val="0FA013A0"/>
    <w:multiLevelType w:val="singleLevel"/>
    <w:tmpl w:val="4F641658"/>
    <w:lvl w:ilvl="0">
      <w:start w:val="1"/>
      <w:numFmt w:val="lowerLetter"/>
      <w:lvlText w:val="%1."/>
      <w:lvlJc w:val="left"/>
      <w:pPr>
        <w:tabs>
          <w:tab w:val="num" w:pos="720"/>
        </w:tabs>
        <w:ind w:left="720" w:hanging="360"/>
      </w:pPr>
      <w:rPr>
        <w:rFonts w:hint="default"/>
      </w:rPr>
    </w:lvl>
  </w:abstractNum>
  <w:abstractNum w:abstractNumId="17">
    <w:nsid w:val="14DD0FA5"/>
    <w:multiLevelType w:val="hybridMultilevel"/>
    <w:tmpl w:val="D78A735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94D4AB7"/>
    <w:multiLevelType w:val="singleLevel"/>
    <w:tmpl w:val="2A44E046"/>
    <w:lvl w:ilvl="0">
      <w:start w:val="1"/>
      <w:numFmt w:val="lowerLetter"/>
      <w:lvlText w:val="%1."/>
      <w:lvlJc w:val="left"/>
      <w:pPr>
        <w:tabs>
          <w:tab w:val="num" w:pos="720"/>
        </w:tabs>
        <w:ind w:left="720" w:hanging="360"/>
      </w:pPr>
      <w:rPr>
        <w:rFonts w:hint="default"/>
      </w:rPr>
    </w:lvl>
  </w:abstractNum>
  <w:abstractNum w:abstractNumId="19">
    <w:nsid w:val="19ED58E8"/>
    <w:multiLevelType w:val="hybridMultilevel"/>
    <w:tmpl w:val="F29857F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1AE6153B"/>
    <w:multiLevelType w:val="hybridMultilevel"/>
    <w:tmpl w:val="3D462B2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1C6B6231"/>
    <w:multiLevelType w:val="singleLevel"/>
    <w:tmpl w:val="6D362094"/>
    <w:lvl w:ilvl="0">
      <w:start w:val="1"/>
      <w:numFmt w:val="lowerLetter"/>
      <w:lvlText w:val="%1."/>
      <w:lvlJc w:val="left"/>
      <w:pPr>
        <w:tabs>
          <w:tab w:val="num" w:pos="720"/>
        </w:tabs>
        <w:ind w:left="720" w:hanging="360"/>
      </w:pPr>
      <w:rPr>
        <w:rFonts w:hint="default"/>
      </w:rPr>
    </w:lvl>
  </w:abstractNum>
  <w:abstractNum w:abstractNumId="22">
    <w:nsid w:val="1CA81F6F"/>
    <w:multiLevelType w:val="singleLevel"/>
    <w:tmpl w:val="575CE2E6"/>
    <w:lvl w:ilvl="0">
      <w:start w:val="1"/>
      <w:numFmt w:val="lowerLetter"/>
      <w:lvlText w:val="%1."/>
      <w:lvlJc w:val="left"/>
      <w:pPr>
        <w:tabs>
          <w:tab w:val="num" w:pos="720"/>
        </w:tabs>
        <w:ind w:left="720" w:hanging="360"/>
      </w:pPr>
      <w:rPr>
        <w:rFonts w:hint="default"/>
      </w:rPr>
    </w:lvl>
  </w:abstractNum>
  <w:abstractNum w:abstractNumId="23">
    <w:nsid w:val="1F397F84"/>
    <w:multiLevelType w:val="hybridMultilevel"/>
    <w:tmpl w:val="908A9C6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211D2048"/>
    <w:multiLevelType w:val="singleLevel"/>
    <w:tmpl w:val="1F4295EE"/>
    <w:lvl w:ilvl="0">
      <w:start w:val="1"/>
      <w:numFmt w:val="lowerLetter"/>
      <w:lvlText w:val="%1."/>
      <w:lvlJc w:val="left"/>
      <w:pPr>
        <w:tabs>
          <w:tab w:val="num" w:pos="720"/>
        </w:tabs>
        <w:ind w:left="720" w:hanging="360"/>
      </w:pPr>
      <w:rPr>
        <w:rFonts w:hint="default"/>
      </w:rPr>
    </w:lvl>
  </w:abstractNum>
  <w:abstractNum w:abstractNumId="25">
    <w:nsid w:val="26680FD2"/>
    <w:multiLevelType w:val="singleLevel"/>
    <w:tmpl w:val="3626A886"/>
    <w:lvl w:ilvl="0">
      <w:start w:val="1"/>
      <w:numFmt w:val="lowerLetter"/>
      <w:lvlText w:val="%1."/>
      <w:lvlJc w:val="left"/>
      <w:pPr>
        <w:tabs>
          <w:tab w:val="num" w:pos="765"/>
        </w:tabs>
        <w:ind w:left="765" w:hanging="360"/>
      </w:pPr>
      <w:rPr>
        <w:rFonts w:hint="default"/>
      </w:rPr>
    </w:lvl>
  </w:abstractNum>
  <w:abstractNum w:abstractNumId="26">
    <w:nsid w:val="26B1113C"/>
    <w:multiLevelType w:val="singleLevel"/>
    <w:tmpl w:val="A4942954"/>
    <w:lvl w:ilvl="0">
      <w:start w:val="1"/>
      <w:numFmt w:val="lowerLetter"/>
      <w:lvlText w:val="%1."/>
      <w:lvlJc w:val="left"/>
      <w:pPr>
        <w:tabs>
          <w:tab w:val="num" w:pos="720"/>
        </w:tabs>
        <w:ind w:left="720" w:hanging="360"/>
      </w:pPr>
      <w:rPr>
        <w:rFonts w:hint="default"/>
      </w:rPr>
    </w:lvl>
  </w:abstractNum>
  <w:abstractNum w:abstractNumId="27">
    <w:nsid w:val="270473B5"/>
    <w:multiLevelType w:val="singleLevel"/>
    <w:tmpl w:val="7E30713E"/>
    <w:lvl w:ilvl="0">
      <w:start w:val="1"/>
      <w:numFmt w:val="lowerLetter"/>
      <w:lvlText w:val="%1."/>
      <w:lvlJc w:val="left"/>
      <w:pPr>
        <w:tabs>
          <w:tab w:val="num" w:pos="720"/>
        </w:tabs>
        <w:ind w:left="720" w:hanging="360"/>
      </w:pPr>
      <w:rPr>
        <w:rFonts w:hint="default"/>
      </w:rPr>
    </w:lvl>
  </w:abstractNum>
  <w:abstractNum w:abstractNumId="28">
    <w:nsid w:val="2BA91E7A"/>
    <w:multiLevelType w:val="hybridMultilevel"/>
    <w:tmpl w:val="E8F8181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2C4C17B4"/>
    <w:multiLevelType w:val="singleLevel"/>
    <w:tmpl w:val="00344AE0"/>
    <w:lvl w:ilvl="0">
      <w:start w:val="1"/>
      <w:numFmt w:val="lowerLetter"/>
      <w:lvlText w:val="%1."/>
      <w:lvlJc w:val="left"/>
      <w:pPr>
        <w:tabs>
          <w:tab w:val="num" w:pos="720"/>
        </w:tabs>
        <w:ind w:left="720" w:hanging="360"/>
      </w:pPr>
      <w:rPr>
        <w:rFonts w:hint="default"/>
      </w:rPr>
    </w:lvl>
  </w:abstractNum>
  <w:abstractNum w:abstractNumId="30">
    <w:nsid w:val="2C97618F"/>
    <w:multiLevelType w:val="singleLevel"/>
    <w:tmpl w:val="FCCCA3CA"/>
    <w:lvl w:ilvl="0">
      <w:start w:val="1"/>
      <w:numFmt w:val="lowerLetter"/>
      <w:lvlText w:val="%1."/>
      <w:lvlJc w:val="left"/>
      <w:pPr>
        <w:tabs>
          <w:tab w:val="num" w:pos="720"/>
        </w:tabs>
        <w:ind w:left="720" w:hanging="360"/>
      </w:pPr>
      <w:rPr>
        <w:rFonts w:hint="default"/>
      </w:rPr>
    </w:lvl>
  </w:abstractNum>
  <w:abstractNum w:abstractNumId="31">
    <w:nsid w:val="2D832A48"/>
    <w:multiLevelType w:val="hybridMultilevel"/>
    <w:tmpl w:val="98E877A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2F2604FC"/>
    <w:multiLevelType w:val="singleLevel"/>
    <w:tmpl w:val="F0E049F0"/>
    <w:lvl w:ilvl="0">
      <w:start w:val="1"/>
      <w:numFmt w:val="lowerLetter"/>
      <w:lvlText w:val="%1."/>
      <w:lvlJc w:val="left"/>
      <w:pPr>
        <w:tabs>
          <w:tab w:val="num" w:pos="765"/>
        </w:tabs>
        <w:ind w:left="765" w:hanging="360"/>
      </w:pPr>
      <w:rPr>
        <w:rFonts w:hint="default"/>
      </w:rPr>
    </w:lvl>
  </w:abstractNum>
  <w:abstractNum w:abstractNumId="33">
    <w:nsid w:val="30892F5F"/>
    <w:multiLevelType w:val="hybridMultilevel"/>
    <w:tmpl w:val="2378FFC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30AC756D"/>
    <w:multiLevelType w:val="hybridMultilevel"/>
    <w:tmpl w:val="48DC736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31D04627"/>
    <w:multiLevelType w:val="singleLevel"/>
    <w:tmpl w:val="3CA85390"/>
    <w:lvl w:ilvl="0">
      <w:start w:val="1"/>
      <w:numFmt w:val="lowerLetter"/>
      <w:lvlText w:val="%1."/>
      <w:lvlJc w:val="left"/>
      <w:pPr>
        <w:tabs>
          <w:tab w:val="num" w:pos="360"/>
        </w:tabs>
        <w:ind w:left="360" w:hanging="360"/>
      </w:pPr>
      <w:rPr>
        <w:rFonts w:hint="default"/>
      </w:rPr>
    </w:lvl>
  </w:abstractNum>
  <w:abstractNum w:abstractNumId="36">
    <w:nsid w:val="322A2A01"/>
    <w:multiLevelType w:val="hybridMultilevel"/>
    <w:tmpl w:val="549A1BF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32844273"/>
    <w:multiLevelType w:val="singleLevel"/>
    <w:tmpl w:val="09B0111A"/>
    <w:lvl w:ilvl="0">
      <w:start w:val="1"/>
      <w:numFmt w:val="lowerLetter"/>
      <w:lvlText w:val="%1."/>
      <w:lvlJc w:val="left"/>
      <w:pPr>
        <w:tabs>
          <w:tab w:val="num" w:pos="720"/>
        </w:tabs>
        <w:ind w:left="720" w:hanging="360"/>
      </w:pPr>
      <w:rPr>
        <w:rFonts w:hint="default"/>
      </w:rPr>
    </w:lvl>
  </w:abstractNum>
  <w:abstractNum w:abstractNumId="38">
    <w:nsid w:val="336E3AC8"/>
    <w:multiLevelType w:val="singleLevel"/>
    <w:tmpl w:val="91D62A66"/>
    <w:lvl w:ilvl="0">
      <w:start w:val="1"/>
      <w:numFmt w:val="lowerLetter"/>
      <w:lvlText w:val="%1."/>
      <w:lvlJc w:val="left"/>
      <w:pPr>
        <w:tabs>
          <w:tab w:val="num" w:pos="720"/>
        </w:tabs>
        <w:ind w:left="720" w:hanging="360"/>
      </w:pPr>
      <w:rPr>
        <w:rFonts w:hint="default"/>
      </w:rPr>
    </w:lvl>
  </w:abstractNum>
  <w:abstractNum w:abstractNumId="39">
    <w:nsid w:val="33CD0ED0"/>
    <w:multiLevelType w:val="hybridMultilevel"/>
    <w:tmpl w:val="EBAA72F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36CA3500"/>
    <w:multiLevelType w:val="singleLevel"/>
    <w:tmpl w:val="F12493AA"/>
    <w:lvl w:ilvl="0">
      <w:start w:val="1"/>
      <w:numFmt w:val="lowerLetter"/>
      <w:lvlText w:val="%1."/>
      <w:lvlJc w:val="left"/>
      <w:pPr>
        <w:tabs>
          <w:tab w:val="num" w:pos="720"/>
        </w:tabs>
        <w:ind w:left="720" w:hanging="360"/>
      </w:pPr>
      <w:rPr>
        <w:rFonts w:hint="default"/>
      </w:rPr>
    </w:lvl>
  </w:abstractNum>
  <w:abstractNum w:abstractNumId="41">
    <w:nsid w:val="374C2C65"/>
    <w:multiLevelType w:val="hybridMultilevel"/>
    <w:tmpl w:val="AF0AA28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374F1706"/>
    <w:multiLevelType w:val="singleLevel"/>
    <w:tmpl w:val="3CA85390"/>
    <w:lvl w:ilvl="0">
      <w:start w:val="1"/>
      <w:numFmt w:val="lowerLetter"/>
      <w:lvlText w:val="%1."/>
      <w:lvlJc w:val="left"/>
      <w:pPr>
        <w:tabs>
          <w:tab w:val="num" w:pos="360"/>
        </w:tabs>
        <w:ind w:left="360" w:hanging="360"/>
      </w:pPr>
      <w:rPr>
        <w:rFonts w:hint="default"/>
      </w:rPr>
    </w:lvl>
  </w:abstractNum>
  <w:abstractNum w:abstractNumId="43">
    <w:nsid w:val="37B30931"/>
    <w:multiLevelType w:val="singleLevel"/>
    <w:tmpl w:val="A970A954"/>
    <w:lvl w:ilvl="0">
      <w:start w:val="1"/>
      <w:numFmt w:val="lowerLetter"/>
      <w:lvlText w:val="%1."/>
      <w:lvlJc w:val="left"/>
      <w:pPr>
        <w:tabs>
          <w:tab w:val="num" w:pos="720"/>
        </w:tabs>
        <w:ind w:left="720" w:hanging="360"/>
      </w:pPr>
      <w:rPr>
        <w:rFonts w:hint="default"/>
      </w:rPr>
    </w:lvl>
  </w:abstractNum>
  <w:abstractNum w:abstractNumId="44">
    <w:nsid w:val="37EB6CDF"/>
    <w:multiLevelType w:val="hybridMultilevel"/>
    <w:tmpl w:val="7D3E10B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381F356D"/>
    <w:multiLevelType w:val="singleLevel"/>
    <w:tmpl w:val="C69E50E2"/>
    <w:lvl w:ilvl="0">
      <w:start w:val="1"/>
      <w:numFmt w:val="lowerLetter"/>
      <w:lvlText w:val="%1."/>
      <w:lvlJc w:val="left"/>
      <w:pPr>
        <w:tabs>
          <w:tab w:val="num" w:pos="720"/>
        </w:tabs>
        <w:ind w:left="720" w:hanging="360"/>
      </w:pPr>
      <w:rPr>
        <w:rFonts w:hint="default"/>
      </w:rPr>
    </w:lvl>
  </w:abstractNum>
  <w:abstractNum w:abstractNumId="46">
    <w:nsid w:val="38350BB6"/>
    <w:multiLevelType w:val="singleLevel"/>
    <w:tmpl w:val="3CA85390"/>
    <w:lvl w:ilvl="0">
      <w:start w:val="2"/>
      <w:numFmt w:val="lowerLetter"/>
      <w:lvlText w:val="%1."/>
      <w:lvlJc w:val="left"/>
      <w:pPr>
        <w:tabs>
          <w:tab w:val="num" w:pos="360"/>
        </w:tabs>
        <w:ind w:left="360" w:hanging="360"/>
      </w:pPr>
      <w:rPr>
        <w:rFonts w:hint="default"/>
      </w:rPr>
    </w:lvl>
  </w:abstractNum>
  <w:abstractNum w:abstractNumId="47">
    <w:nsid w:val="3AAE6503"/>
    <w:multiLevelType w:val="singleLevel"/>
    <w:tmpl w:val="F0E88054"/>
    <w:lvl w:ilvl="0">
      <w:start w:val="1"/>
      <w:numFmt w:val="lowerLetter"/>
      <w:lvlText w:val="%1."/>
      <w:lvlJc w:val="left"/>
      <w:pPr>
        <w:tabs>
          <w:tab w:val="num" w:pos="720"/>
        </w:tabs>
        <w:ind w:left="720" w:hanging="360"/>
      </w:pPr>
      <w:rPr>
        <w:rFonts w:hint="default"/>
      </w:rPr>
    </w:lvl>
  </w:abstractNum>
  <w:abstractNum w:abstractNumId="48">
    <w:nsid w:val="3B5E32AB"/>
    <w:multiLevelType w:val="hybridMultilevel"/>
    <w:tmpl w:val="11FC397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41285E16"/>
    <w:multiLevelType w:val="singleLevel"/>
    <w:tmpl w:val="71D439DC"/>
    <w:lvl w:ilvl="0">
      <w:start w:val="1"/>
      <w:numFmt w:val="lowerLetter"/>
      <w:lvlText w:val="%1."/>
      <w:lvlJc w:val="left"/>
      <w:pPr>
        <w:tabs>
          <w:tab w:val="num" w:pos="720"/>
        </w:tabs>
        <w:ind w:left="720" w:hanging="360"/>
      </w:pPr>
      <w:rPr>
        <w:rFonts w:hint="default"/>
      </w:rPr>
    </w:lvl>
  </w:abstractNum>
  <w:abstractNum w:abstractNumId="50">
    <w:nsid w:val="419E071A"/>
    <w:multiLevelType w:val="singleLevel"/>
    <w:tmpl w:val="3CA85390"/>
    <w:lvl w:ilvl="0">
      <w:start w:val="1"/>
      <w:numFmt w:val="lowerLetter"/>
      <w:lvlText w:val="%1."/>
      <w:lvlJc w:val="left"/>
      <w:pPr>
        <w:tabs>
          <w:tab w:val="num" w:pos="360"/>
        </w:tabs>
        <w:ind w:left="360" w:hanging="360"/>
      </w:pPr>
      <w:rPr>
        <w:rFonts w:hint="default"/>
      </w:rPr>
    </w:lvl>
  </w:abstractNum>
  <w:abstractNum w:abstractNumId="51">
    <w:nsid w:val="449E1F90"/>
    <w:multiLevelType w:val="singleLevel"/>
    <w:tmpl w:val="1034F0AA"/>
    <w:lvl w:ilvl="0">
      <w:start w:val="1"/>
      <w:numFmt w:val="lowerLetter"/>
      <w:lvlText w:val="%1."/>
      <w:lvlJc w:val="left"/>
      <w:pPr>
        <w:tabs>
          <w:tab w:val="num" w:pos="720"/>
        </w:tabs>
        <w:ind w:left="720" w:hanging="360"/>
      </w:pPr>
      <w:rPr>
        <w:rFonts w:hint="default"/>
      </w:rPr>
    </w:lvl>
  </w:abstractNum>
  <w:abstractNum w:abstractNumId="52">
    <w:nsid w:val="46BF4AEF"/>
    <w:multiLevelType w:val="singleLevel"/>
    <w:tmpl w:val="C8D05CDC"/>
    <w:lvl w:ilvl="0">
      <w:start w:val="1"/>
      <w:numFmt w:val="lowerLetter"/>
      <w:lvlText w:val="%1."/>
      <w:lvlJc w:val="left"/>
      <w:pPr>
        <w:tabs>
          <w:tab w:val="num" w:pos="720"/>
        </w:tabs>
        <w:ind w:left="720" w:hanging="360"/>
      </w:pPr>
      <w:rPr>
        <w:rFonts w:hint="default"/>
      </w:rPr>
    </w:lvl>
  </w:abstractNum>
  <w:abstractNum w:abstractNumId="53">
    <w:nsid w:val="492B281B"/>
    <w:multiLevelType w:val="hybridMultilevel"/>
    <w:tmpl w:val="AB9636C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4AAF4F88"/>
    <w:multiLevelType w:val="singleLevel"/>
    <w:tmpl w:val="D3749900"/>
    <w:lvl w:ilvl="0">
      <w:start w:val="1"/>
      <w:numFmt w:val="lowerLetter"/>
      <w:lvlText w:val="%1."/>
      <w:lvlJc w:val="left"/>
      <w:pPr>
        <w:tabs>
          <w:tab w:val="num" w:pos="720"/>
        </w:tabs>
        <w:ind w:left="720" w:hanging="360"/>
      </w:pPr>
      <w:rPr>
        <w:rFonts w:hint="default"/>
      </w:rPr>
    </w:lvl>
  </w:abstractNum>
  <w:abstractNum w:abstractNumId="55">
    <w:nsid w:val="4E0B44C7"/>
    <w:multiLevelType w:val="singleLevel"/>
    <w:tmpl w:val="9C060B7C"/>
    <w:lvl w:ilvl="0">
      <w:start w:val="1"/>
      <w:numFmt w:val="lowerLetter"/>
      <w:lvlText w:val="%1."/>
      <w:lvlJc w:val="left"/>
      <w:pPr>
        <w:tabs>
          <w:tab w:val="num" w:pos="720"/>
        </w:tabs>
        <w:ind w:left="720" w:hanging="360"/>
      </w:pPr>
      <w:rPr>
        <w:rFonts w:hint="default"/>
      </w:rPr>
    </w:lvl>
  </w:abstractNum>
  <w:abstractNum w:abstractNumId="56">
    <w:nsid w:val="523863CE"/>
    <w:multiLevelType w:val="hybridMultilevel"/>
    <w:tmpl w:val="5EBE1342"/>
    <w:lvl w:ilvl="0" w:tplc="2B4C5170">
      <w:start w:val="1"/>
      <w:numFmt w:val="lowerLetter"/>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52DE601D"/>
    <w:multiLevelType w:val="hybridMultilevel"/>
    <w:tmpl w:val="15187B5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4551529"/>
    <w:multiLevelType w:val="singleLevel"/>
    <w:tmpl w:val="1728AD58"/>
    <w:lvl w:ilvl="0">
      <w:start w:val="1"/>
      <w:numFmt w:val="lowerLetter"/>
      <w:lvlText w:val="%1."/>
      <w:lvlJc w:val="left"/>
      <w:pPr>
        <w:tabs>
          <w:tab w:val="num" w:pos="720"/>
        </w:tabs>
        <w:ind w:left="720" w:hanging="360"/>
      </w:pPr>
      <w:rPr>
        <w:rFonts w:hint="default"/>
      </w:rPr>
    </w:lvl>
  </w:abstractNum>
  <w:abstractNum w:abstractNumId="59">
    <w:nsid w:val="55C05C92"/>
    <w:multiLevelType w:val="singleLevel"/>
    <w:tmpl w:val="26CEF96E"/>
    <w:lvl w:ilvl="0">
      <w:start w:val="1"/>
      <w:numFmt w:val="lowerLetter"/>
      <w:lvlText w:val="%1."/>
      <w:lvlJc w:val="left"/>
      <w:pPr>
        <w:tabs>
          <w:tab w:val="num" w:pos="1080"/>
        </w:tabs>
        <w:ind w:left="1080" w:hanging="360"/>
      </w:pPr>
      <w:rPr>
        <w:rFonts w:hint="default"/>
      </w:rPr>
    </w:lvl>
  </w:abstractNum>
  <w:abstractNum w:abstractNumId="60">
    <w:nsid w:val="5791131A"/>
    <w:multiLevelType w:val="hybridMultilevel"/>
    <w:tmpl w:val="0274614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C73601E"/>
    <w:multiLevelType w:val="hybridMultilevel"/>
    <w:tmpl w:val="5C1AA4C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CA97E21"/>
    <w:multiLevelType w:val="singleLevel"/>
    <w:tmpl w:val="1BE47C4A"/>
    <w:lvl w:ilvl="0">
      <w:start w:val="1"/>
      <w:numFmt w:val="lowerLetter"/>
      <w:lvlText w:val="%1."/>
      <w:lvlJc w:val="left"/>
      <w:pPr>
        <w:tabs>
          <w:tab w:val="num" w:pos="720"/>
        </w:tabs>
        <w:ind w:left="720" w:hanging="360"/>
      </w:pPr>
      <w:rPr>
        <w:rFonts w:hint="default"/>
      </w:rPr>
    </w:lvl>
  </w:abstractNum>
  <w:abstractNum w:abstractNumId="63">
    <w:nsid w:val="5CF91985"/>
    <w:multiLevelType w:val="hybridMultilevel"/>
    <w:tmpl w:val="4F50010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5DCB7904"/>
    <w:multiLevelType w:val="hybridMultilevel"/>
    <w:tmpl w:val="C4161EE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5E506B59"/>
    <w:multiLevelType w:val="hybridMultilevel"/>
    <w:tmpl w:val="2CD2B8B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nsid w:val="5FFF1586"/>
    <w:multiLevelType w:val="singleLevel"/>
    <w:tmpl w:val="3CA85390"/>
    <w:lvl w:ilvl="0">
      <w:start w:val="1"/>
      <w:numFmt w:val="lowerLetter"/>
      <w:lvlText w:val="%1."/>
      <w:lvlJc w:val="left"/>
      <w:pPr>
        <w:tabs>
          <w:tab w:val="num" w:pos="360"/>
        </w:tabs>
        <w:ind w:left="360" w:hanging="360"/>
      </w:pPr>
      <w:rPr>
        <w:rFonts w:hint="default"/>
      </w:rPr>
    </w:lvl>
  </w:abstractNum>
  <w:abstractNum w:abstractNumId="67">
    <w:nsid w:val="60E44767"/>
    <w:multiLevelType w:val="singleLevel"/>
    <w:tmpl w:val="0C4C0D2E"/>
    <w:lvl w:ilvl="0">
      <w:start w:val="1"/>
      <w:numFmt w:val="lowerLetter"/>
      <w:lvlText w:val="%1."/>
      <w:lvlJc w:val="left"/>
      <w:pPr>
        <w:tabs>
          <w:tab w:val="num" w:pos="720"/>
        </w:tabs>
        <w:ind w:left="720" w:hanging="360"/>
      </w:pPr>
      <w:rPr>
        <w:rFonts w:hint="default"/>
      </w:rPr>
    </w:lvl>
  </w:abstractNum>
  <w:abstractNum w:abstractNumId="68">
    <w:nsid w:val="63F45E69"/>
    <w:multiLevelType w:val="singleLevel"/>
    <w:tmpl w:val="39E2060C"/>
    <w:lvl w:ilvl="0">
      <w:start w:val="1"/>
      <w:numFmt w:val="lowerLetter"/>
      <w:lvlText w:val="%1."/>
      <w:lvlJc w:val="left"/>
      <w:pPr>
        <w:tabs>
          <w:tab w:val="num" w:pos="720"/>
        </w:tabs>
        <w:ind w:left="720" w:hanging="360"/>
      </w:pPr>
      <w:rPr>
        <w:rFonts w:hint="default"/>
      </w:rPr>
    </w:lvl>
  </w:abstractNum>
  <w:abstractNum w:abstractNumId="69">
    <w:nsid w:val="64C534C5"/>
    <w:multiLevelType w:val="hybridMultilevel"/>
    <w:tmpl w:val="4074196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652E6BEE"/>
    <w:multiLevelType w:val="hybridMultilevel"/>
    <w:tmpl w:val="A62C6F0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nsid w:val="65C86E11"/>
    <w:multiLevelType w:val="hybridMultilevel"/>
    <w:tmpl w:val="BE0C5A1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2">
    <w:nsid w:val="6685376F"/>
    <w:multiLevelType w:val="singleLevel"/>
    <w:tmpl w:val="D60E5AEE"/>
    <w:lvl w:ilvl="0">
      <w:start w:val="1"/>
      <w:numFmt w:val="lowerLetter"/>
      <w:lvlText w:val="%1."/>
      <w:lvlJc w:val="left"/>
      <w:pPr>
        <w:tabs>
          <w:tab w:val="num" w:pos="720"/>
        </w:tabs>
        <w:ind w:left="720" w:hanging="360"/>
      </w:pPr>
      <w:rPr>
        <w:rFonts w:hint="default"/>
      </w:rPr>
    </w:lvl>
  </w:abstractNum>
  <w:abstractNum w:abstractNumId="73">
    <w:nsid w:val="6C042E77"/>
    <w:multiLevelType w:val="singleLevel"/>
    <w:tmpl w:val="7EF29F4A"/>
    <w:lvl w:ilvl="0">
      <w:start w:val="1"/>
      <w:numFmt w:val="lowerLetter"/>
      <w:lvlText w:val="%1."/>
      <w:lvlJc w:val="left"/>
      <w:pPr>
        <w:tabs>
          <w:tab w:val="num" w:pos="720"/>
        </w:tabs>
        <w:ind w:left="720" w:hanging="360"/>
      </w:pPr>
      <w:rPr>
        <w:rFonts w:hint="default"/>
      </w:rPr>
    </w:lvl>
  </w:abstractNum>
  <w:abstractNum w:abstractNumId="74">
    <w:nsid w:val="70681CF0"/>
    <w:multiLevelType w:val="hybridMultilevel"/>
    <w:tmpl w:val="CF9A019C"/>
    <w:lvl w:ilvl="0" w:tplc="2C123CC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73251A48"/>
    <w:multiLevelType w:val="singleLevel"/>
    <w:tmpl w:val="05F874CC"/>
    <w:lvl w:ilvl="0">
      <w:start w:val="3"/>
      <w:numFmt w:val="lowerLetter"/>
      <w:lvlText w:val="%1."/>
      <w:lvlJc w:val="left"/>
      <w:pPr>
        <w:tabs>
          <w:tab w:val="num" w:pos="720"/>
        </w:tabs>
        <w:ind w:left="720" w:hanging="360"/>
      </w:pPr>
      <w:rPr>
        <w:rFonts w:hint="default"/>
      </w:rPr>
    </w:lvl>
  </w:abstractNum>
  <w:abstractNum w:abstractNumId="76">
    <w:nsid w:val="73D036E6"/>
    <w:multiLevelType w:val="singleLevel"/>
    <w:tmpl w:val="AE325A6E"/>
    <w:lvl w:ilvl="0">
      <w:start w:val="1"/>
      <w:numFmt w:val="lowerLetter"/>
      <w:lvlText w:val="%1."/>
      <w:lvlJc w:val="left"/>
      <w:pPr>
        <w:tabs>
          <w:tab w:val="num" w:pos="720"/>
        </w:tabs>
        <w:ind w:left="720" w:hanging="360"/>
      </w:pPr>
      <w:rPr>
        <w:rFonts w:hint="default"/>
      </w:rPr>
    </w:lvl>
  </w:abstractNum>
  <w:abstractNum w:abstractNumId="77">
    <w:nsid w:val="74B874E1"/>
    <w:multiLevelType w:val="hybridMultilevel"/>
    <w:tmpl w:val="6658B7C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8">
    <w:nsid w:val="753B39D9"/>
    <w:multiLevelType w:val="hybridMultilevel"/>
    <w:tmpl w:val="E176158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9">
    <w:nsid w:val="790224DD"/>
    <w:multiLevelType w:val="hybridMultilevel"/>
    <w:tmpl w:val="B33A516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nsid w:val="79731175"/>
    <w:multiLevelType w:val="hybridMultilevel"/>
    <w:tmpl w:val="60E82704"/>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nsid w:val="79DD61CF"/>
    <w:multiLevelType w:val="singleLevel"/>
    <w:tmpl w:val="2918DEC0"/>
    <w:lvl w:ilvl="0">
      <w:start w:val="1"/>
      <w:numFmt w:val="lowerLetter"/>
      <w:lvlText w:val="%1."/>
      <w:lvlJc w:val="left"/>
      <w:pPr>
        <w:tabs>
          <w:tab w:val="num" w:pos="765"/>
        </w:tabs>
        <w:ind w:left="765" w:hanging="360"/>
      </w:pPr>
      <w:rPr>
        <w:rFonts w:hint="default"/>
      </w:rPr>
    </w:lvl>
  </w:abstractNum>
  <w:abstractNum w:abstractNumId="82">
    <w:nsid w:val="7BE25AEC"/>
    <w:multiLevelType w:val="hybridMultilevel"/>
    <w:tmpl w:val="CE60EC5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3">
    <w:nsid w:val="7BFA06BD"/>
    <w:multiLevelType w:val="hybridMultilevel"/>
    <w:tmpl w:val="772441C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nsid w:val="7DA04352"/>
    <w:multiLevelType w:val="singleLevel"/>
    <w:tmpl w:val="CF742504"/>
    <w:lvl w:ilvl="0">
      <w:start w:val="1"/>
      <w:numFmt w:val="lowerLetter"/>
      <w:lvlText w:val="%1."/>
      <w:lvlJc w:val="left"/>
      <w:pPr>
        <w:tabs>
          <w:tab w:val="num" w:pos="720"/>
        </w:tabs>
        <w:ind w:left="720" w:hanging="360"/>
      </w:pPr>
      <w:rPr>
        <w:rFonts w:hint="default"/>
      </w:rPr>
    </w:lvl>
  </w:abstractNum>
  <w:abstractNum w:abstractNumId="85">
    <w:nsid w:val="7DEB019C"/>
    <w:multiLevelType w:val="hybridMultilevel"/>
    <w:tmpl w:val="EEC218B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F761E11"/>
    <w:multiLevelType w:val="hybridMultilevel"/>
    <w:tmpl w:val="3690BF5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44"/>
  </w:num>
  <w:num w:numId="2">
    <w:abstractNumId w:val="51"/>
  </w:num>
  <w:num w:numId="3">
    <w:abstractNumId w:val="86"/>
  </w:num>
  <w:num w:numId="4">
    <w:abstractNumId w:val="49"/>
  </w:num>
  <w:num w:numId="5">
    <w:abstractNumId w:val="69"/>
  </w:num>
  <w:num w:numId="6">
    <w:abstractNumId w:val="38"/>
  </w:num>
  <w:num w:numId="7">
    <w:abstractNumId w:val="22"/>
  </w:num>
  <w:num w:numId="8">
    <w:abstractNumId w:val="62"/>
  </w:num>
  <w:num w:numId="9">
    <w:abstractNumId w:val="35"/>
  </w:num>
  <w:num w:numId="10">
    <w:abstractNumId w:val="45"/>
  </w:num>
  <w:num w:numId="11">
    <w:abstractNumId w:val="55"/>
  </w:num>
  <w:num w:numId="12">
    <w:abstractNumId w:val="48"/>
  </w:num>
  <w:num w:numId="13">
    <w:abstractNumId w:val="27"/>
  </w:num>
  <w:num w:numId="14">
    <w:abstractNumId w:val="32"/>
  </w:num>
  <w:num w:numId="15">
    <w:abstractNumId w:val="46"/>
  </w:num>
  <w:num w:numId="16">
    <w:abstractNumId w:val="5"/>
  </w:num>
  <w:num w:numId="17">
    <w:abstractNumId w:val="75"/>
  </w:num>
  <w:num w:numId="18">
    <w:abstractNumId w:val="15"/>
  </w:num>
  <w:num w:numId="19">
    <w:abstractNumId w:val="42"/>
  </w:num>
  <w:num w:numId="20">
    <w:abstractNumId w:val="54"/>
  </w:num>
  <w:num w:numId="21">
    <w:abstractNumId w:val="79"/>
  </w:num>
  <w:num w:numId="22">
    <w:abstractNumId w:val="59"/>
  </w:num>
  <w:num w:numId="23">
    <w:abstractNumId w:val="1"/>
  </w:num>
  <w:num w:numId="24">
    <w:abstractNumId w:val="73"/>
  </w:num>
  <w:num w:numId="25">
    <w:abstractNumId w:val="72"/>
  </w:num>
  <w:num w:numId="26">
    <w:abstractNumId w:val="68"/>
  </w:num>
  <w:num w:numId="27">
    <w:abstractNumId w:val="11"/>
  </w:num>
  <w:num w:numId="28">
    <w:abstractNumId w:val="6"/>
  </w:num>
  <w:num w:numId="29">
    <w:abstractNumId w:val="74"/>
  </w:num>
  <w:num w:numId="30">
    <w:abstractNumId w:val="26"/>
  </w:num>
  <w:num w:numId="31">
    <w:abstractNumId w:val="12"/>
  </w:num>
  <w:num w:numId="32">
    <w:abstractNumId w:val="50"/>
  </w:num>
  <w:num w:numId="33">
    <w:abstractNumId w:val="40"/>
  </w:num>
  <w:num w:numId="34">
    <w:abstractNumId w:val="14"/>
  </w:num>
  <w:num w:numId="35">
    <w:abstractNumId w:val="63"/>
  </w:num>
  <w:num w:numId="36">
    <w:abstractNumId w:val="2"/>
  </w:num>
  <w:num w:numId="37">
    <w:abstractNumId w:val="52"/>
  </w:num>
  <w:num w:numId="38">
    <w:abstractNumId w:val="53"/>
  </w:num>
  <w:num w:numId="39">
    <w:abstractNumId w:val="81"/>
  </w:num>
  <w:num w:numId="40">
    <w:abstractNumId w:val="84"/>
  </w:num>
  <w:num w:numId="41">
    <w:abstractNumId w:val="29"/>
  </w:num>
  <w:num w:numId="42">
    <w:abstractNumId w:val="25"/>
  </w:num>
  <w:num w:numId="43">
    <w:abstractNumId w:val="76"/>
  </w:num>
  <w:num w:numId="44">
    <w:abstractNumId w:val="9"/>
  </w:num>
  <w:num w:numId="45">
    <w:abstractNumId w:val="67"/>
  </w:num>
  <w:num w:numId="46">
    <w:abstractNumId w:val="30"/>
  </w:num>
  <w:num w:numId="47">
    <w:abstractNumId w:val="66"/>
  </w:num>
  <w:num w:numId="48">
    <w:abstractNumId w:val="64"/>
  </w:num>
  <w:num w:numId="49">
    <w:abstractNumId w:val="33"/>
  </w:num>
  <w:num w:numId="50">
    <w:abstractNumId w:val="31"/>
  </w:num>
  <w:num w:numId="51">
    <w:abstractNumId w:val="58"/>
  </w:num>
  <w:num w:numId="52">
    <w:abstractNumId w:val="47"/>
  </w:num>
  <w:num w:numId="53">
    <w:abstractNumId w:val="36"/>
  </w:num>
  <w:num w:numId="54">
    <w:abstractNumId w:val="16"/>
  </w:num>
  <w:num w:numId="55">
    <w:abstractNumId w:val="3"/>
  </w:num>
  <w:num w:numId="56">
    <w:abstractNumId w:val="77"/>
    <w:lvlOverride w:ilvl="0">
      <w:startOverride w:val="1"/>
    </w:lvlOverride>
  </w:num>
  <w:num w:numId="57">
    <w:abstractNumId w:val="60"/>
  </w:num>
  <w:num w:numId="58">
    <w:abstractNumId w:val="21"/>
  </w:num>
  <w:num w:numId="59">
    <w:abstractNumId w:val="43"/>
  </w:num>
  <w:num w:numId="60">
    <w:abstractNumId w:val="18"/>
  </w:num>
  <w:num w:numId="61">
    <w:abstractNumId w:val="4"/>
  </w:num>
  <w:num w:numId="62">
    <w:abstractNumId w:val="41"/>
  </w:num>
  <w:num w:numId="63">
    <w:abstractNumId w:val="83"/>
  </w:num>
  <w:num w:numId="64">
    <w:abstractNumId w:val="37"/>
  </w:num>
  <w:num w:numId="65">
    <w:abstractNumId w:val="24"/>
  </w:num>
  <w:num w:numId="66">
    <w:abstractNumId w:val="85"/>
  </w:num>
  <w:num w:numId="67">
    <w:abstractNumId w:val="7"/>
  </w:num>
  <w:num w:numId="68">
    <w:abstractNumId w:val="65"/>
  </w:num>
  <w:num w:numId="69">
    <w:abstractNumId w:val="56"/>
  </w:num>
  <w:num w:numId="70">
    <w:abstractNumId w:val="39"/>
  </w:num>
  <w:num w:numId="71">
    <w:abstractNumId w:val="20"/>
  </w:num>
  <w:num w:numId="72">
    <w:abstractNumId w:val="61"/>
  </w:num>
  <w:num w:numId="73">
    <w:abstractNumId w:val="82"/>
  </w:num>
  <w:num w:numId="74">
    <w:abstractNumId w:val="0"/>
  </w:num>
  <w:num w:numId="75">
    <w:abstractNumId w:val="28"/>
  </w:num>
  <w:num w:numId="76">
    <w:abstractNumId w:val="34"/>
  </w:num>
  <w:num w:numId="77">
    <w:abstractNumId w:val="78"/>
  </w:num>
  <w:num w:numId="78">
    <w:abstractNumId w:val="71"/>
  </w:num>
  <w:num w:numId="79">
    <w:abstractNumId w:val="57"/>
  </w:num>
  <w:num w:numId="80">
    <w:abstractNumId w:val="19"/>
  </w:num>
  <w:num w:numId="81">
    <w:abstractNumId w:val="80"/>
  </w:num>
  <w:num w:numId="82">
    <w:abstractNumId w:val="13"/>
  </w:num>
  <w:num w:numId="83">
    <w:abstractNumId w:val="23"/>
  </w:num>
  <w:num w:numId="84">
    <w:abstractNumId w:val="70"/>
  </w:num>
  <w:num w:numId="85">
    <w:abstractNumId w:val="17"/>
  </w:num>
  <w:num w:numId="86">
    <w:abstractNumId w:val="8"/>
  </w:num>
  <w:num w:numId="87">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6B"/>
    <w:rsid w:val="0000478C"/>
    <w:rsid w:val="000106B3"/>
    <w:rsid w:val="000106B9"/>
    <w:rsid w:val="00022035"/>
    <w:rsid w:val="000228AD"/>
    <w:rsid w:val="000271DF"/>
    <w:rsid w:val="000310D3"/>
    <w:rsid w:val="000325DC"/>
    <w:rsid w:val="0003667F"/>
    <w:rsid w:val="00040305"/>
    <w:rsid w:val="00045EA0"/>
    <w:rsid w:val="000468AA"/>
    <w:rsid w:val="00052C9A"/>
    <w:rsid w:val="0005380A"/>
    <w:rsid w:val="00057AD3"/>
    <w:rsid w:val="000670FD"/>
    <w:rsid w:val="000701D5"/>
    <w:rsid w:val="00071735"/>
    <w:rsid w:val="000737A0"/>
    <w:rsid w:val="000757AA"/>
    <w:rsid w:val="000800DF"/>
    <w:rsid w:val="00083B73"/>
    <w:rsid w:val="00085630"/>
    <w:rsid w:val="000910A5"/>
    <w:rsid w:val="0009304B"/>
    <w:rsid w:val="00096DFA"/>
    <w:rsid w:val="000A0027"/>
    <w:rsid w:val="000A3415"/>
    <w:rsid w:val="000A3FCE"/>
    <w:rsid w:val="000A5D91"/>
    <w:rsid w:val="000B13E9"/>
    <w:rsid w:val="000B58D6"/>
    <w:rsid w:val="000B6BE6"/>
    <w:rsid w:val="000C1E3D"/>
    <w:rsid w:val="000C686B"/>
    <w:rsid w:val="000C7280"/>
    <w:rsid w:val="000C7635"/>
    <w:rsid w:val="000D4661"/>
    <w:rsid w:val="000E05C4"/>
    <w:rsid w:val="000E0D80"/>
    <w:rsid w:val="000E3A9D"/>
    <w:rsid w:val="000E42BB"/>
    <w:rsid w:val="000E48CC"/>
    <w:rsid w:val="000E509B"/>
    <w:rsid w:val="000E5866"/>
    <w:rsid w:val="000E6500"/>
    <w:rsid w:val="000F1920"/>
    <w:rsid w:val="000F2008"/>
    <w:rsid w:val="000F2C92"/>
    <w:rsid w:val="000F440F"/>
    <w:rsid w:val="000F59AE"/>
    <w:rsid w:val="000F6F16"/>
    <w:rsid w:val="0010090E"/>
    <w:rsid w:val="001017CD"/>
    <w:rsid w:val="00104C9E"/>
    <w:rsid w:val="00105AA6"/>
    <w:rsid w:val="00107475"/>
    <w:rsid w:val="0010781F"/>
    <w:rsid w:val="0011334B"/>
    <w:rsid w:val="00114EAC"/>
    <w:rsid w:val="00116A2F"/>
    <w:rsid w:val="0012412D"/>
    <w:rsid w:val="0012530B"/>
    <w:rsid w:val="00125399"/>
    <w:rsid w:val="001362FE"/>
    <w:rsid w:val="001366F6"/>
    <w:rsid w:val="0014158E"/>
    <w:rsid w:val="00142851"/>
    <w:rsid w:val="00142C65"/>
    <w:rsid w:val="00145F02"/>
    <w:rsid w:val="001520EE"/>
    <w:rsid w:val="00152620"/>
    <w:rsid w:val="001603CC"/>
    <w:rsid w:val="00160842"/>
    <w:rsid w:val="00165C5E"/>
    <w:rsid w:val="001720EE"/>
    <w:rsid w:val="001776E5"/>
    <w:rsid w:val="00181F91"/>
    <w:rsid w:val="00186C4E"/>
    <w:rsid w:val="00187A1A"/>
    <w:rsid w:val="001925B2"/>
    <w:rsid w:val="00192953"/>
    <w:rsid w:val="001950E8"/>
    <w:rsid w:val="00197C02"/>
    <w:rsid w:val="001A0434"/>
    <w:rsid w:val="001A066B"/>
    <w:rsid w:val="001A249D"/>
    <w:rsid w:val="001A27FE"/>
    <w:rsid w:val="001A2D30"/>
    <w:rsid w:val="001A4684"/>
    <w:rsid w:val="001A4FA4"/>
    <w:rsid w:val="001A6854"/>
    <w:rsid w:val="001B486C"/>
    <w:rsid w:val="001B6411"/>
    <w:rsid w:val="001C13C0"/>
    <w:rsid w:val="001C34F4"/>
    <w:rsid w:val="001D0BD0"/>
    <w:rsid w:val="001D4910"/>
    <w:rsid w:val="001D4CD7"/>
    <w:rsid w:val="001D527B"/>
    <w:rsid w:val="001E3D51"/>
    <w:rsid w:val="001F330C"/>
    <w:rsid w:val="001F3F28"/>
    <w:rsid w:val="001F5C40"/>
    <w:rsid w:val="00220B7E"/>
    <w:rsid w:val="00224E04"/>
    <w:rsid w:val="00225543"/>
    <w:rsid w:val="00230B88"/>
    <w:rsid w:val="00231E82"/>
    <w:rsid w:val="0023423E"/>
    <w:rsid w:val="00255553"/>
    <w:rsid w:val="0025683E"/>
    <w:rsid w:val="00257FC0"/>
    <w:rsid w:val="00270D42"/>
    <w:rsid w:val="00271DED"/>
    <w:rsid w:val="0027483D"/>
    <w:rsid w:val="002764C0"/>
    <w:rsid w:val="00276AA0"/>
    <w:rsid w:val="00277F53"/>
    <w:rsid w:val="00280196"/>
    <w:rsid w:val="00280A92"/>
    <w:rsid w:val="00281F0F"/>
    <w:rsid w:val="00292973"/>
    <w:rsid w:val="00292A17"/>
    <w:rsid w:val="00293504"/>
    <w:rsid w:val="0029373C"/>
    <w:rsid w:val="00294109"/>
    <w:rsid w:val="00294D28"/>
    <w:rsid w:val="00296DD0"/>
    <w:rsid w:val="002A0C41"/>
    <w:rsid w:val="002A1DC6"/>
    <w:rsid w:val="002A28E2"/>
    <w:rsid w:val="002B1F85"/>
    <w:rsid w:val="002B3560"/>
    <w:rsid w:val="002B7B82"/>
    <w:rsid w:val="002C00C3"/>
    <w:rsid w:val="002C360F"/>
    <w:rsid w:val="002C4F5E"/>
    <w:rsid w:val="002D59C4"/>
    <w:rsid w:val="002D7016"/>
    <w:rsid w:val="002E3BBF"/>
    <w:rsid w:val="002E6071"/>
    <w:rsid w:val="002F48BF"/>
    <w:rsid w:val="0030000F"/>
    <w:rsid w:val="0030232F"/>
    <w:rsid w:val="00303590"/>
    <w:rsid w:val="0030672D"/>
    <w:rsid w:val="003072F4"/>
    <w:rsid w:val="00310258"/>
    <w:rsid w:val="00315133"/>
    <w:rsid w:val="00316DB6"/>
    <w:rsid w:val="00321777"/>
    <w:rsid w:val="00324057"/>
    <w:rsid w:val="00335311"/>
    <w:rsid w:val="00335683"/>
    <w:rsid w:val="0033661D"/>
    <w:rsid w:val="00337116"/>
    <w:rsid w:val="00340130"/>
    <w:rsid w:val="00340FF0"/>
    <w:rsid w:val="00343EC6"/>
    <w:rsid w:val="00344A14"/>
    <w:rsid w:val="003502E7"/>
    <w:rsid w:val="003508EE"/>
    <w:rsid w:val="00351AE7"/>
    <w:rsid w:val="00352450"/>
    <w:rsid w:val="0035445B"/>
    <w:rsid w:val="00365BC1"/>
    <w:rsid w:val="0036690B"/>
    <w:rsid w:val="00372003"/>
    <w:rsid w:val="00372713"/>
    <w:rsid w:val="00376E50"/>
    <w:rsid w:val="003821A8"/>
    <w:rsid w:val="003831E7"/>
    <w:rsid w:val="00383FAF"/>
    <w:rsid w:val="00385570"/>
    <w:rsid w:val="00391FA6"/>
    <w:rsid w:val="003951EC"/>
    <w:rsid w:val="00396454"/>
    <w:rsid w:val="00397D85"/>
    <w:rsid w:val="003A3998"/>
    <w:rsid w:val="003A5D8C"/>
    <w:rsid w:val="003A7DC8"/>
    <w:rsid w:val="003B20DD"/>
    <w:rsid w:val="003B241D"/>
    <w:rsid w:val="003B2A2B"/>
    <w:rsid w:val="003B3141"/>
    <w:rsid w:val="003B74FB"/>
    <w:rsid w:val="003C34BF"/>
    <w:rsid w:val="003C5CC6"/>
    <w:rsid w:val="003C77DC"/>
    <w:rsid w:val="003D0500"/>
    <w:rsid w:val="003D1B2B"/>
    <w:rsid w:val="003D351A"/>
    <w:rsid w:val="003D4CB6"/>
    <w:rsid w:val="003D625F"/>
    <w:rsid w:val="003D6A28"/>
    <w:rsid w:val="003E0B8F"/>
    <w:rsid w:val="003E2EFF"/>
    <w:rsid w:val="003F2127"/>
    <w:rsid w:val="004014D8"/>
    <w:rsid w:val="00403A51"/>
    <w:rsid w:val="00403D5D"/>
    <w:rsid w:val="00413D16"/>
    <w:rsid w:val="00416EDD"/>
    <w:rsid w:val="00420D36"/>
    <w:rsid w:val="00423E96"/>
    <w:rsid w:val="004269E5"/>
    <w:rsid w:val="00427328"/>
    <w:rsid w:val="004279AD"/>
    <w:rsid w:val="00430F5A"/>
    <w:rsid w:val="0043143E"/>
    <w:rsid w:val="00435BB2"/>
    <w:rsid w:val="00436CCD"/>
    <w:rsid w:val="00441D24"/>
    <w:rsid w:val="00447053"/>
    <w:rsid w:val="00454CC4"/>
    <w:rsid w:val="00456102"/>
    <w:rsid w:val="0046010A"/>
    <w:rsid w:val="00460618"/>
    <w:rsid w:val="004609CC"/>
    <w:rsid w:val="0046133D"/>
    <w:rsid w:val="00464D44"/>
    <w:rsid w:val="00465C6F"/>
    <w:rsid w:val="00471A75"/>
    <w:rsid w:val="00473A38"/>
    <w:rsid w:val="004768F7"/>
    <w:rsid w:val="00481960"/>
    <w:rsid w:val="004832C9"/>
    <w:rsid w:val="00487160"/>
    <w:rsid w:val="004877B9"/>
    <w:rsid w:val="00490E94"/>
    <w:rsid w:val="004929FD"/>
    <w:rsid w:val="00492CA1"/>
    <w:rsid w:val="00492E94"/>
    <w:rsid w:val="00495E30"/>
    <w:rsid w:val="00496636"/>
    <w:rsid w:val="004B0DCE"/>
    <w:rsid w:val="004B35D1"/>
    <w:rsid w:val="004B4A19"/>
    <w:rsid w:val="004C0BEC"/>
    <w:rsid w:val="004C6304"/>
    <w:rsid w:val="004D2A62"/>
    <w:rsid w:val="004D3153"/>
    <w:rsid w:val="004D6217"/>
    <w:rsid w:val="004D72C3"/>
    <w:rsid w:val="004E0CCC"/>
    <w:rsid w:val="004F23F6"/>
    <w:rsid w:val="004F461C"/>
    <w:rsid w:val="004F50D8"/>
    <w:rsid w:val="004F5206"/>
    <w:rsid w:val="00500D87"/>
    <w:rsid w:val="00500F4D"/>
    <w:rsid w:val="00501513"/>
    <w:rsid w:val="00502C5F"/>
    <w:rsid w:val="00506ABF"/>
    <w:rsid w:val="00507BB5"/>
    <w:rsid w:val="005105AB"/>
    <w:rsid w:val="0051094A"/>
    <w:rsid w:val="00511769"/>
    <w:rsid w:val="00515A94"/>
    <w:rsid w:val="00516AB2"/>
    <w:rsid w:val="0052282F"/>
    <w:rsid w:val="0052729E"/>
    <w:rsid w:val="0052757F"/>
    <w:rsid w:val="00533E16"/>
    <w:rsid w:val="00535337"/>
    <w:rsid w:val="00536183"/>
    <w:rsid w:val="00541137"/>
    <w:rsid w:val="00541AF6"/>
    <w:rsid w:val="00542C1C"/>
    <w:rsid w:val="0054422A"/>
    <w:rsid w:val="005458FD"/>
    <w:rsid w:val="0055081F"/>
    <w:rsid w:val="00553054"/>
    <w:rsid w:val="00556460"/>
    <w:rsid w:val="005573D0"/>
    <w:rsid w:val="005678AC"/>
    <w:rsid w:val="005739E9"/>
    <w:rsid w:val="00573CB9"/>
    <w:rsid w:val="00576BCD"/>
    <w:rsid w:val="005800B0"/>
    <w:rsid w:val="0058168C"/>
    <w:rsid w:val="005825A5"/>
    <w:rsid w:val="00583705"/>
    <w:rsid w:val="005840EE"/>
    <w:rsid w:val="0058525B"/>
    <w:rsid w:val="00590521"/>
    <w:rsid w:val="0059132D"/>
    <w:rsid w:val="005934BE"/>
    <w:rsid w:val="005949D9"/>
    <w:rsid w:val="00597E7B"/>
    <w:rsid w:val="005A09EC"/>
    <w:rsid w:val="005A17F8"/>
    <w:rsid w:val="005A6357"/>
    <w:rsid w:val="005B1382"/>
    <w:rsid w:val="005B6422"/>
    <w:rsid w:val="005C0C18"/>
    <w:rsid w:val="005C2DF9"/>
    <w:rsid w:val="005C35C2"/>
    <w:rsid w:val="005C405C"/>
    <w:rsid w:val="005C7EA3"/>
    <w:rsid w:val="005D4A19"/>
    <w:rsid w:val="005D4DB8"/>
    <w:rsid w:val="005D4EAB"/>
    <w:rsid w:val="005E2BB4"/>
    <w:rsid w:val="005E413B"/>
    <w:rsid w:val="005E4CDA"/>
    <w:rsid w:val="005E5570"/>
    <w:rsid w:val="005E6E36"/>
    <w:rsid w:val="005E7E3F"/>
    <w:rsid w:val="005F20CB"/>
    <w:rsid w:val="005F2F11"/>
    <w:rsid w:val="005F6462"/>
    <w:rsid w:val="005F744C"/>
    <w:rsid w:val="0060269C"/>
    <w:rsid w:val="0060426D"/>
    <w:rsid w:val="00605DCB"/>
    <w:rsid w:val="006060C1"/>
    <w:rsid w:val="006079C9"/>
    <w:rsid w:val="00607EA1"/>
    <w:rsid w:val="00612184"/>
    <w:rsid w:val="00612872"/>
    <w:rsid w:val="00622483"/>
    <w:rsid w:val="0062381D"/>
    <w:rsid w:val="00623EA0"/>
    <w:rsid w:val="00637603"/>
    <w:rsid w:val="0064089B"/>
    <w:rsid w:val="00640929"/>
    <w:rsid w:val="00640B33"/>
    <w:rsid w:val="00641ED8"/>
    <w:rsid w:val="0064581A"/>
    <w:rsid w:val="006458C3"/>
    <w:rsid w:val="00647174"/>
    <w:rsid w:val="00647C67"/>
    <w:rsid w:val="0065151D"/>
    <w:rsid w:val="00652369"/>
    <w:rsid w:val="0065268F"/>
    <w:rsid w:val="0065455B"/>
    <w:rsid w:val="00661F3E"/>
    <w:rsid w:val="00666F52"/>
    <w:rsid w:val="00670DDB"/>
    <w:rsid w:val="00673CF6"/>
    <w:rsid w:val="00676C1C"/>
    <w:rsid w:val="00677EC9"/>
    <w:rsid w:val="006815AB"/>
    <w:rsid w:val="00682C90"/>
    <w:rsid w:val="006845BB"/>
    <w:rsid w:val="00687C36"/>
    <w:rsid w:val="00694E79"/>
    <w:rsid w:val="006A0CFE"/>
    <w:rsid w:val="006A4FE2"/>
    <w:rsid w:val="006A5336"/>
    <w:rsid w:val="006A70D6"/>
    <w:rsid w:val="006A7EC7"/>
    <w:rsid w:val="006B1DAE"/>
    <w:rsid w:val="006C1A2A"/>
    <w:rsid w:val="006C679B"/>
    <w:rsid w:val="006C6D7D"/>
    <w:rsid w:val="006D61D6"/>
    <w:rsid w:val="006D6E46"/>
    <w:rsid w:val="006E3876"/>
    <w:rsid w:val="006E50D2"/>
    <w:rsid w:val="006E7018"/>
    <w:rsid w:val="006F449A"/>
    <w:rsid w:val="006F7A38"/>
    <w:rsid w:val="00700846"/>
    <w:rsid w:val="00706056"/>
    <w:rsid w:val="00706436"/>
    <w:rsid w:val="00710A36"/>
    <w:rsid w:val="00711F0E"/>
    <w:rsid w:val="00714AC0"/>
    <w:rsid w:val="00720752"/>
    <w:rsid w:val="007264E9"/>
    <w:rsid w:val="00733903"/>
    <w:rsid w:val="00736880"/>
    <w:rsid w:val="007438D9"/>
    <w:rsid w:val="00747FA4"/>
    <w:rsid w:val="007513CB"/>
    <w:rsid w:val="0075254A"/>
    <w:rsid w:val="00770554"/>
    <w:rsid w:val="00771F3D"/>
    <w:rsid w:val="00774974"/>
    <w:rsid w:val="00782783"/>
    <w:rsid w:val="00793A1F"/>
    <w:rsid w:val="00793F08"/>
    <w:rsid w:val="007A13F8"/>
    <w:rsid w:val="007A5EE7"/>
    <w:rsid w:val="007A63F3"/>
    <w:rsid w:val="007B3A36"/>
    <w:rsid w:val="007B68EE"/>
    <w:rsid w:val="007B79FB"/>
    <w:rsid w:val="007D1E84"/>
    <w:rsid w:val="007D46E6"/>
    <w:rsid w:val="007D67CA"/>
    <w:rsid w:val="007E6B6D"/>
    <w:rsid w:val="007F11FD"/>
    <w:rsid w:val="007F75A7"/>
    <w:rsid w:val="00804DAE"/>
    <w:rsid w:val="00811BBC"/>
    <w:rsid w:val="00812814"/>
    <w:rsid w:val="0081689B"/>
    <w:rsid w:val="0081756E"/>
    <w:rsid w:val="0082176A"/>
    <w:rsid w:val="00823063"/>
    <w:rsid w:val="00831D25"/>
    <w:rsid w:val="00841714"/>
    <w:rsid w:val="00842556"/>
    <w:rsid w:val="00843B08"/>
    <w:rsid w:val="00847F20"/>
    <w:rsid w:val="008529F5"/>
    <w:rsid w:val="00854177"/>
    <w:rsid w:val="008552A0"/>
    <w:rsid w:val="0086515C"/>
    <w:rsid w:val="008748FB"/>
    <w:rsid w:val="0087697D"/>
    <w:rsid w:val="0088149D"/>
    <w:rsid w:val="00884724"/>
    <w:rsid w:val="00885BC6"/>
    <w:rsid w:val="00887122"/>
    <w:rsid w:val="0088719F"/>
    <w:rsid w:val="00887E2F"/>
    <w:rsid w:val="0089258D"/>
    <w:rsid w:val="00895523"/>
    <w:rsid w:val="00897224"/>
    <w:rsid w:val="008A04CD"/>
    <w:rsid w:val="008A05D7"/>
    <w:rsid w:val="008A5CBE"/>
    <w:rsid w:val="008B005F"/>
    <w:rsid w:val="008B514A"/>
    <w:rsid w:val="008C0387"/>
    <w:rsid w:val="008C1BA5"/>
    <w:rsid w:val="008C2BA0"/>
    <w:rsid w:val="008C432F"/>
    <w:rsid w:val="008D0927"/>
    <w:rsid w:val="008D674A"/>
    <w:rsid w:val="008E0883"/>
    <w:rsid w:val="008E4864"/>
    <w:rsid w:val="008F1516"/>
    <w:rsid w:val="008F449C"/>
    <w:rsid w:val="008F4B31"/>
    <w:rsid w:val="00913620"/>
    <w:rsid w:val="009139ED"/>
    <w:rsid w:val="0093265F"/>
    <w:rsid w:val="00936F5B"/>
    <w:rsid w:val="00937C29"/>
    <w:rsid w:val="00940A6F"/>
    <w:rsid w:val="00942088"/>
    <w:rsid w:val="00944526"/>
    <w:rsid w:val="00950994"/>
    <w:rsid w:val="00961190"/>
    <w:rsid w:val="00967192"/>
    <w:rsid w:val="0097332E"/>
    <w:rsid w:val="009748DB"/>
    <w:rsid w:val="00981DB4"/>
    <w:rsid w:val="00982759"/>
    <w:rsid w:val="00985D4B"/>
    <w:rsid w:val="009864E6"/>
    <w:rsid w:val="009909D2"/>
    <w:rsid w:val="009912F9"/>
    <w:rsid w:val="009A02BC"/>
    <w:rsid w:val="009A0BB2"/>
    <w:rsid w:val="009A302F"/>
    <w:rsid w:val="009A7BA7"/>
    <w:rsid w:val="009A7FDB"/>
    <w:rsid w:val="009B3EB1"/>
    <w:rsid w:val="009B4B92"/>
    <w:rsid w:val="009B6081"/>
    <w:rsid w:val="009C4A94"/>
    <w:rsid w:val="009D3A1F"/>
    <w:rsid w:val="009D7848"/>
    <w:rsid w:val="009E1193"/>
    <w:rsid w:val="009E1F0E"/>
    <w:rsid w:val="009E480E"/>
    <w:rsid w:val="009E4A7C"/>
    <w:rsid w:val="009E77A9"/>
    <w:rsid w:val="009F0F84"/>
    <w:rsid w:val="009F4C27"/>
    <w:rsid w:val="009F66EA"/>
    <w:rsid w:val="00A1183A"/>
    <w:rsid w:val="00A11A55"/>
    <w:rsid w:val="00A1511F"/>
    <w:rsid w:val="00A1627C"/>
    <w:rsid w:val="00A17439"/>
    <w:rsid w:val="00A205E2"/>
    <w:rsid w:val="00A27298"/>
    <w:rsid w:val="00A339DC"/>
    <w:rsid w:val="00A34B86"/>
    <w:rsid w:val="00A4204D"/>
    <w:rsid w:val="00A4294D"/>
    <w:rsid w:val="00A44E30"/>
    <w:rsid w:val="00A47B79"/>
    <w:rsid w:val="00A50A82"/>
    <w:rsid w:val="00A60EB8"/>
    <w:rsid w:val="00A62964"/>
    <w:rsid w:val="00A6757C"/>
    <w:rsid w:val="00A7041D"/>
    <w:rsid w:val="00A8056A"/>
    <w:rsid w:val="00A81E75"/>
    <w:rsid w:val="00A82787"/>
    <w:rsid w:val="00A86234"/>
    <w:rsid w:val="00A867DB"/>
    <w:rsid w:val="00A9419A"/>
    <w:rsid w:val="00AA6123"/>
    <w:rsid w:val="00AB3A68"/>
    <w:rsid w:val="00AB6922"/>
    <w:rsid w:val="00AC617E"/>
    <w:rsid w:val="00AC7FB8"/>
    <w:rsid w:val="00AD07A5"/>
    <w:rsid w:val="00AD1A10"/>
    <w:rsid w:val="00AD501A"/>
    <w:rsid w:val="00AE2C72"/>
    <w:rsid w:val="00AE44B4"/>
    <w:rsid w:val="00AE63FE"/>
    <w:rsid w:val="00AF0347"/>
    <w:rsid w:val="00AF1EA1"/>
    <w:rsid w:val="00AF64BB"/>
    <w:rsid w:val="00B01A79"/>
    <w:rsid w:val="00B0630D"/>
    <w:rsid w:val="00B0753E"/>
    <w:rsid w:val="00B1591A"/>
    <w:rsid w:val="00B16C45"/>
    <w:rsid w:val="00B16D77"/>
    <w:rsid w:val="00B177A5"/>
    <w:rsid w:val="00B224B7"/>
    <w:rsid w:val="00B229D4"/>
    <w:rsid w:val="00B2399E"/>
    <w:rsid w:val="00B252F7"/>
    <w:rsid w:val="00B2721E"/>
    <w:rsid w:val="00B33F3D"/>
    <w:rsid w:val="00B34A61"/>
    <w:rsid w:val="00B34F53"/>
    <w:rsid w:val="00B37267"/>
    <w:rsid w:val="00B408D8"/>
    <w:rsid w:val="00B44696"/>
    <w:rsid w:val="00B452EC"/>
    <w:rsid w:val="00B5394F"/>
    <w:rsid w:val="00B60A15"/>
    <w:rsid w:val="00B65F4C"/>
    <w:rsid w:val="00B67B55"/>
    <w:rsid w:val="00B67B9C"/>
    <w:rsid w:val="00B74ECE"/>
    <w:rsid w:val="00B76FF4"/>
    <w:rsid w:val="00B773F9"/>
    <w:rsid w:val="00B81752"/>
    <w:rsid w:val="00B817FD"/>
    <w:rsid w:val="00B83B5D"/>
    <w:rsid w:val="00B8630E"/>
    <w:rsid w:val="00B93035"/>
    <w:rsid w:val="00B94EAC"/>
    <w:rsid w:val="00B96446"/>
    <w:rsid w:val="00BA0A0B"/>
    <w:rsid w:val="00BA208E"/>
    <w:rsid w:val="00BA25AA"/>
    <w:rsid w:val="00BA5DF3"/>
    <w:rsid w:val="00BA7125"/>
    <w:rsid w:val="00BA7F84"/>
    <w:rsid w:val="00BB0A57"/>
    <w:rsid w:val="00BB2D61"/>
    <w:rsid w:val="00BC1387"/>
    <w:rsid w:val="00BC2E5B"/>
    <w:rsid w:val="00BC7EAB"/>
    <w:rsid w:val="00BD09DB"/>
    <w:rsid w:val="00BE641E"/>
    <w:rsid w:val="00BF43C1"/>
    <w:rsid w:val="00BF4579"/>
    <w:rsid w:val="00BF4FD1"/>
    <w:rsid w:val="00C04BA2"/>
    <w:rsid w:val="00C072D4"/>
    <w:rsid w:val="00C11CFE"/>
    <w:rsid w:val="00C12D5E"/>
    <w:rsid w:val="00C13861"/>
    <w:rsid w:val="00C167EA"/>
    <w:rsid w:val="00C22E4B"/>
    <w:rsid w:val="00C25EE5"/>
    <w:rsid w:val="00C261D4"/>
    <w:rsid w:val="00C263DC"/>
    <w:rsid w:val="00C3228C"/>
    <w:rsid w:val="00C326AD"/>
    <w:rsid w:val="00C34332"/>
    <w:rsid w:val="00C3511F"/>
    <w:rsid w:val="00C36799"/>
    <w:rsid w:val="00C377FE"/>
    <w:rsid w:val="00C42076"/>
    <w:rsid w:val="00C435D6"/>
    <w:rsid w:val="00C44E0D"/>
    <w:rsid w:val="00C44F6F"/>
    <w:rsid w:val="00C522F4"/>
    <w:rsid w:val="00C577E2"/>
    <w:rsid w:val="00C61759"/>
    <w:rsid w:val="00C6232D"/>
    <w:rsid w:val="00C6247C"/>
    <w:rsid w:val="00C62DAB"/>
    <w:rsid w:val="00C65078"/>
    <w:rsid w:val="00C66213"/>
    <w:rsid w:val="00C76547"/>
    <w:rsid w:val="00C81F1B"/>
    <w:rsid w:val="00C8271E"/>
    <w:rsid w:val="00C8582A"/>
    <w:rsid w:val="00C85B44"/>
    <w:rsid w:val="00C85CF3"/>
    <w:rsid w:val="00C87969"/>
    <w:rsid w:val="00C9497C"/>
    <w:rsid w:val="00C97030"/>
    <w:rsid w:val="00C9756C"/>
    <w:rsid w:val="00CA08D4"/>
    <w:rsid w:val="00CA3283"/>
    <w:rsid w:val="00CA371E"/>
    <w:rsid w:val="00CA5E6F"/>
    <w:rsid w:val="00CB0C3C"/>
    <w:rsid w:val="00CB11C2"/>
    <w:rsid w:val="00CB4605"/>
    <w:rsid w:val="00CD2357"/>
    <w:rsid w:val="00CD2581"/>
    <w:rsid w:val="00CD3F61"/>
    <w:rsid w:val="00CD5036"/>
    <w:rsid w:val="00CF180A"/>
    <w:rsid w:val="00CF3C3F"/>
    <w:rsid w:val="00CF42CF"/>
    <w:rsid w:val="00CF6F9D"/>
    <w:rsid w:val="00CF7489"/>
    <w:rsid w:val="00D001A6"/>
    <w:rsid w:val="00D01576"/>
    <w:rsid w:val="00D064E7"/>
    <w:rsid w:val="00D06B9E"/>
    <w:rsid w:val="00D075F3"/>
    <w:rsid w:val="00D10122"/>
    <w:rsid w:val="00D10310"/>
    <w:rsid w:val="00D1413E"/>
    <w:rsid w:val="00D265B8"/>
    <w:rsid w:val="00D33291"/>
    <w:rsid w:val="00D355DB"/>
    <w:rsid w:val="00D358BE"/>
    <w:rsid w:val="00D40002"/>
    <w:rsid w:val="00D45B8C"/>
    <w:rsid w:val="00D4734F"/>
    <w:rsid w:val="00D47423"/>
    <w:rsid w:val="00D530EF"/>
    <w:rsid w:val="00D61BE7"/>
    <w:rsid w:val="00D66037"/>
    <w:rsid w:val="00D7093F"/>
    <w:rsid w:val="00D734A1"/>
    <w:rsid w:val="00D73A08"/>
    <w:rsid w:val="00D81071"/>
    <w:rsid w:val="00D81F8E"/>
    <w:rsid w:val="00D82DFC"/>
    <w:rsid w:val="00D83E68"/>
    <w:rsid w:val="00D852C3"/>
    <w:rsid w:val="00D85B99"/>
    <w:rsid w:val="00D931D4"/>
    <w:rsid w:val="00D94C60"/>
    <w:rsid w:val="00D967D3"/>
    <w:rsid w:val="00D96A89"/>
    <w:rsid w:val="00DA2465"/>
    <w:rsid w:val="00DA2847"/>
    <w:rsid w:val="00DA74C8"/>
    <w:rsid w:val="00DC5525"/>
    <w:rsid w:val="00DC567F"/>
    <w:rsid w:val="00DC622A"/>
    <w:rsid w:val="00DC73F2"/>
    <w:rsid w:val="00DD7D8E"/>
    <w:rsid w:val="00DE1428"/>
    <w:rsid w:val="00DE1D87"/>
    <w:rsid w:val="00DE2ADE"/>
    <w:rsid w:val="00DE5AA3"/>
    <w:rsid w:val="00DE63AA"/>
    <w:rsid w:val="00DE7797"/>
    <w:rsid w:val="00DF2FD8"/>
    <w:rsid w:val="00DF4F80"/>
    <w:rsid w:val="00DF67FA"/>
    <w:rsid w:val="00E00882"/>
    <w:rsid w:val="00E0221B"/>
    <w:rsid w:val="00E03F5A"/>
    <w:rsid w:val="00E12CC0"/>
    <w:rsid w:val="00E145D1"/>
    <w:rsid w:val="00E17462"/>
    <w:rsid w:val="00E22411"/>
    <w:rsid w:val="00E224A3"/>
    <w:rsid w:val="00E256E7"/>
    <w:rsid w:val="00E26001"/>
    <w:rsid w:val="00E26A85"/>
    <w:rsid w:val="00E26CC1"/>
    <w:rsid w:val="00E34D44"/>
    <w:rsid w:val="00E36B8B"/>
    <w:rsid w:val="00E37548"/>
    <w:rsid w:val="00E424A6"/>
    <w:rsid w:val="00E43B32"/>
    <w:rsid w:val="00E451AB"/>
    <w:rsid w:val="00E707F8"/>
    <w:rsid w:val="00E70B31"/>
    <w:rsid w:val="00E73CF1"/>
    <w:rsid w:val="00E76C61"/>
    <w:rsid w:val="00E803C0"/>
    <w:rsid w:val="00E80F7C"/>
    <w:rsid w:val="00E81864"/>
    <w:rsid w:val="00E846DA"/>
    <w:rsid w:val="00E85DC6"/>
    <w:rsid w:val="00E8644D"/>
    <w:rsid w:val="00E908F7"/>
    <w:rsid w:val="00E938C7"/>
    <w:rsid w:val="00E950AA"/>
    <w:rsid w:val="00EA3BEA"/>
    <w:rsid w:val="00EA4441"/>
    <w:rsid w:val="00EA75AE"/>
    <w:rsid w:val="00EC4DD3"/>
    <w:rsid w:val="00ED2A36"/>
    <w:rsid w:val="00ED7A7C"/>
    <w:rsid w:val="00EE15FC"/>
    <w:rsid w:val="00EE1F03"/>
    <w:rsid w:val="00EE27E0"/>
    <w:rsid w:val="00EF5850"/>
    <w:rsid w:val="00EF5DC8"/>
    <w:rsid w:val="00F01564"/>
    <w:rsid w:val="00F02922"/>
    <w:rsid w:val="00F03109"/>
    <w:rsid w:val="00F0618A"/>
    <w:rsid w:val="00F11C0F"/>
    <w:rsid w:val="00F11D8E"/>
    <w:rsid w:val="00F12206"/>
    <w:rsid w:val="00F13BAA"/>
    <w:rsid w:val="00F25DCF"/>
    <w:rsid w:val="00F274D3"/>
    <w:rsid w:val="00F31368"/>
    <w:rsid w:val="00F35449"/>
    <w:rsid w:val="00F35FA3"/>
    <w:rsid w:val="00F36633"/>
    <w:rsid w:val="00F37D2B"/>
    <w:rsid w:val="00F4102D"/>
    <w:rsid w:val="00F418DC"/>
    <w:rsid w:val="00F41E6B"/>
    <w:rsid w:val="00F464D8"/>
    <w:rsid w:val="00F46714"/>
    <w:rsid w:val="00F5225E"/>
    <w:rsid w:val="00F52AB0"/>
    <w:rsid w:val="00F56C56"/>
    <w:rsid w:val="00F638DC"/>
    <w:rsid w:val="00F64282"/>
    <w:rsid w:val="00F64A41"/>
    <w:rsid w:val="00F67335"/>
    <w:rsid w:val="00F74A3E"/>
    <w:rsid w:val="00F754ED"/>
    <w:rsid w:val="00F77523"/>
    <w:rsid w:val="00F82374"/>
    <w:rsid w:val="00F82527"/>
    <w:rsid w:val="00F86665"/>
    <w:rsid w:val="00F91670"/>
    <w:rsid w:val="00F926A0"/>
    <w:rsid w:val="00F9478B"/>
    <w:rsid w:val="00F96C61"/>
    <w:rsid w:val="00FA0EB1"/>
    <w:rsid w:val="00FA418E"/>
    <w:rsid w:val="00FB1378"/>
    <w:rsid w:val="00FC5370"/>
    <w:rsid w:val="00FC694A"/>
    <w:rsid w:val="00FC7752"/>
    <w:rsid w:val="00FD0C55"/>
    <w:rsid w:val="00FD0EBE"/>
    <w:rsid w:val="00FD4A77"/>
    <w:rsid w:val="00FE1BCF"/>
    <w:rsid w:val="00FE3338"/>
    <w:rsid w:val="00FE3DB2"/>
    <w:rsid w:val="00FE4B82"/>
    <w:rsid w:val="00FE774D"/>
    <w:rsid w:val="00FE7D19"/>
    <w:rsid w:val="00FF0395"/>
    <w:rsid w:val="00FF2FC7"/>
    <w:rsid w:val="00FF5996"/>
    <w:rsid w:val="00FF72F8"/>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02E7"/>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502E7"/>
    <w:rPr>
      <w:rFonts w:ascii="Times New Roman" w:eastAsia="Times New Roman" w:hAnsi="Times New Roman" w:cs="Times New Roman"/>
      <w:b/>
      <w:sz w:val="28"/>
      <w:szCs w:val="20"/>
    </w:rPr>
  </w:style>
  <w:style w:type="paragraph" w:customStyle="1" w:styleId="Normal1">
    <w:name w:val="Normal!1"/>
    <w:basedOn w:val="Normal"/>
    <w:rsid w:val="003502E7"/>
    <w:pPr>
      <w:spacing w:before="240" w:after="120"/>
      <w:ind w:left="360" w:hanging="360"/>
      <w:jc w:val="left"/>
    </w:pPr>
    <w:rPr>
      <w:rFonts w:ascii="Times New Roman" w:eastAsia="Times New Roman" w:hAnsi="Times New Roman" w:cs="Times New Roman"/>
      <w:szCs w:val="20"/>
    </w:rPr>
  </w:style>
  <w:style w:type="paragraph" w:customStyle="1" w:styleId="Quesmid1">
    <w:name w:val="Ques_mid1"/>
    <w:basedOn w:val="BodyText"/>
    <w:rsid w:val="003502E7"/>
    <w:pPr>
      <w:spacing w:before="120" w:after="120"/>
      <w:ind w:left="360"/>
      <w:jc w:val="left"/>
    </w:pPr>
    <w:rPr>
      <w:b w:val="0"/>
      <w:sz w:val="22"/>
      <w:szCs w:val="22"/>
    </w:rPr>
  </w:style>
  <w:style w:type="character" w:styleId="Strong">
    <w:name w:val="Strong"/>
    <w:qFormat/>
    <w:rsid w:val="002F48BF"/>
    <w:rPr>
      <w:b/>
      <w:bCs/>
    </w:rPr>
  </w:style>
  <w:style w:type="paragraph" w:customStyle="1" w:styleId="Normal2">
    <w:name w:val="Normal!2"/>
    <w:basedOn w:val="Normal"/>
    <w:rsid w:val="002F48BF"/>
    <w:pPr>
      <w:spacing w:before="240" w:after="120"/>
      <w:ind w:left="360" w:hanging="360"/>
      <w:jc w:val="left"/>
    </w:pPr>
    <w:rPr>
      <w:rFonts w:ascii="Times New Roman" w:eastAsia="Times New Roman" w:hAnsi="Times New Roman" w:cs="Times New Roman"/>
      <w:szCs w:val="20"/>
    </w:rPr>
  </w:style>
  <w:style w:type="paragraph" w:customStyle="1" w:styleId="Quesmid2">
    <w:name w:val="Ques_mid2"/>
    <w:basedOn w:val="BodyText"/>
    <w:rsid w:val="00CA3283"/>
    <w:pPr>
      <w:spacing w:before="120" w:after="120"/>
      <w:ind w:left="360"/>
      <w:jc w:val="left"/>
    </w:pPr>
    <w:rPr>
      <w:b w:val="0"/>
      <w:sz w:val="22"/>
      <w:szCs w:val="22"/>
    </w:rPr>
  </w:style>
  <w:style w:type="paragraph" w:customStyle="1" w:styleId="Normal0">
    <w:name w:val="Normal!"/>
    <w:basedOn w:val="Normal"/>
    <w:rsid w:val="00A44E30"/>
    <w:pPr>
      <w:spacing w:before="240" w:after="120"/>
      <w:ind w:left="360" w:hanging="360"/>
      <w:jc w:val="left"/>
    </w:pPr>
    <w:rPr>
      <w:rFonts w:ascii="Times New Roman" w:eastAsia="Times New Roman" w:hAnsi="Times New Roman" w:cs="Times New Roman"/>
      <w:szCs w:val="20"/>
    </w:rPr>
  </w:style>
  <w:style w:type="paragraph" w:customStyle="1" w:styleId="Quesmid">
    <w:name w:val="Ques_mid"/>
    <w:basedOn w:val="BodyText"/>
    <w:rsid w:val="00492CA1"/>
    <w:pPr>
      <w:spacing w:before="120" w:after="120"/>
      <w:ind w:left="360"/>
      <w:jc w:val="left"/>
    </w:pPr>
    <w:rPr>
      <w:b w:val="0"/>
      <w:sz w:val="22"/>
      <w:szCs w:val="22"/>
    </w:rPr>
  </w:style>
  <w:style w:type="paragraph" w:customStyle="1" w:styleId="Normal3">
    <w:name w:val="Normal!3"/>
    <w:basedOn w:val="Normal"/>
    <w:rsid w:val="00D94C60"/>
    <w:pPr>
      <w:spacing w:before="240" w:after="120"/>
      <w:ind w:left="360" w:hanging="360"/>
      <w:jc w:val="left"/>
    </w:pPr>
    <w:rPr>
      <w:rFonts w:ascii="Times New Roman" w:eastAsia="Times New Roman" w:hAnsi="Times New Roman" w:cs="Times New Roman"/>
      <w:szCs w:val="20"/>
    </w:rPr>
  </w:style>
  <w:style w:type="paragraph" w:customStyle="1" w:styleId="Quesmid3">
    <w:name w:val="Ques_mid3"/>
    <w:basedOn w:val="BodyText"/>
    <w:rsid w:val="00D94C60"/>
    <w:pPr>
      <w:spacing w:before="120" w:after="120"/>
      <w:ind w:left="360"/>
      <w:jc w:val="left"/>
    </w:pPr>
    <w:rPr>
      <w:b w:val="0"/>
      <w:sz w:val="22"/>
      <w:szCs w:val="22"/>
    </w:rPr>
  </w:style>
  <w:style w:type="paragraph" w:styleId="ListBullet">
    <w:name w:val="List Bullet"/>
    <w:basedOn w:val="Normal"/>
    <w:rsid w:val="00641ED8"/>
    <w:pPr>
      <w:tabs>
        <w:tab w:val="left" w:pos="720"/>
      </w:tabs>
      <w:ind w:left="720" w:hanging="360"/>
      <w:jc w:val="left"/>
    </w:pPr>
    <w:rPr>
      <w:rFonts w:ascii="Times New Roman" w:eastAsia="Times New Roman" w:hAnsi="Times New Roman" w:cs="Times New Roman"/>
      <w:szCs w:val="20"/>
    </w:rPr>
  </w:style>
  <w:style w:type="paragraph" w:customStyle="1" w:styleId="bodyBullet">
    <w:name w:val="body_Bullet"/>
    <w:basedOn w:val="Normal"/>
    <w:rsid w:val="00641ED8"/>
    <w:pPr>
      <w:numPr>
        <w:numId w:val="87"/>
      </w:numPr>
      <w:jc w:val="left"/>
    </w:pPr>
    <w:rPr>
      <w:rFonts w:ascii="Times New Roman" w:eastAsia="Times New Roman" w:hAnsi="Times New Roman" w:cs="Times New Roman"/>
      <w:szCs w:val="20"/>
    </w:rPr>
  </w:style>
  <w:style w:type="paragraph" w:styleId="ListParagraph">
    <w:name w:val="List Paragraph"/>
    <w:basedOn w:val="Normal"/>
    <w:uiPriority w:val="34"/>
    <w:qFormat/>
    <w:rsid w:val="00641ED8"/>
    <w:pPr>
      <w:widowControl w:val="0"/>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641ED8"/>
    <w:pPr>
      <w:widowControl w:val="0"/>
      <w:jc w:val="left"/>
    </w:pPr>
    <w:rPr>
      <w:rFonts w:ascii="Calibri" w:eastAsia="Calibri" w:hAnsi="Calibri" w:cs="Times New Roman"/>
    </w:rPr>
  </w:style>
  <w:style w:type="paragraph" w:customStyle="1" w:styleId="runhead">
    <w:name w:val="run head"/>
    <w:basedOn w:val="Normal"/>
    <w:rsid w:val="00641ED8"/>
    <w:pPr>
      <w:suppressAutoHyphens/>
      <w:spacing w:line="120" w:lineRule="exact"/>
      <w:ind w:right="-2160"/>
      <w:jc w:val="right"/>
    </w:pPr>
    <w:rPr>
      <w:rFonts w:ascii="Arial" w:eastAsia="Times New Roman" w:hAnsi="Arial" w:cs="Arial"/>
      <w:sz w:val="16"/>
      <w:szCs w:val="16"/>
    </w:rPr>
  </w:style>
  <w:style w:type="character" w:customStyle="1" w:styleId="BalloonTextChar">
    <w:name w:val="Balloon Text Char"/>
    <w:basedOn w:val="DefaultParagraphFont"/>
    <w:link w:val="BalloonText"/>
    <w:uiPriority w:val="99"/>
    <w:semiHidden/>
    <w:rsid w:val="00641ED8"/>
    <w:rPr>
      <w:rFonts w:ascii="Tahoma" w:eastAsia="Calibri" w:hAnsi="Tahoma" w:cs="Tahoma"/>
      <w:sz w:val="16"/>
      <w:szCs w:val="16"/>
    </w:rPr>
  </w:style>
  <w:style w:type="paragraph" w:styleId="BalloonText">
    <w:name w:val="Balloon Text"/>
    <w:basedOn w:val="Normal"/>
    <w:link w:val="BalloonTextChar"/>
    <w:uiPriority w:val="99"/>
    <w:semiHidden/>
    <w:unhideWhenUsed/>
    <w:rsid w:val="00641ED8"/>
    <w:rPr>
      <w:rFonts w:ascii="Tahoma" w:eastAsia="Calibri" w:hAnsi="Tahoma" w:cs="Tahoma"/>
      <w:sz w:val="16"/>
      <w:szCs w:val="16"/>
    </w:rPr>
  </w:style>
  <w:style w:type="paragraph" w:styleId="Header">
    <w:name w:val="header"/>
    <w:basedOn w:val="Normal"/>
    <w:link w:val="HeaderChar"/>
    <w:uiPriority w:val="99"/>
    <w:unhideWhenUsed/>
    <w:rsid w:val="00C9497C"/>
    <w:pPr>
      <w:tabs>
        <w:tab w:val="center" w:pos="4680"/>
        <w:tab w:val="right" w:pos="9360"/>
      </w:tabs>
    </w:pPr>
  </w:style>
  <w:style w:type="character" w:customStyle="1" w:styleId="HeaderChar">
    <w:name w:val="Header Char"/>
    <w:basedOn w:val="DefaultParagraphFont"/>
    <w:link w:val="Header"/>
    <w:uiPriority w:val="99"/>
    <w:rsid w:val="00C9497C"/>
  </w:style>
  <w:style w:type="paragraph" w:styleId="Footer">
    <w:name w:val="footer"/>
    <w:basedOn w:val="Normal"/>
    <w:link w:val="FooterChar"/>
    <w:uiPriority w:val="99"/>
    <w:unhideWhenUsed/>
    <w:rsid w:val="00C9497C"/>
    <w:pPr>
      <w:tabs>
        <w:tab w:val="center" w:pos="4680"/>
        <w:tab w:val="right" w:pos="9360"/>
      </w:tabs>
    </w:pPr>
  </w:style>
  <w:style w:type="character" w:customStyle="1" w:styleId="FooterChar">
    <w:name w:val="Footer Char"/>
    <w:basedOn w:val="DefaultParagraphFont"/>
    <w:link w:val="Footer"/>
    <w:uiPriority w:val="99"/>
    <w:rsid w:val="00C94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02E7"/>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502E7"/>
    <w:rPr>
      <w:rFonts w:ascii="Times New Roman" w:eastAsia="Times New Roman" w:hAnsi="Times New Roman" w:cs="Times New Roman"/>
      <w:b/>
      <w:sz w:val="28"/>
      <w:szCs w:val="20"/>
    </w:rPr>
  </w:style>
  <w:style w:type="paragraph" w:customStyle="1" w:styleId="Normal1">
    <w:name w:val="Normal!1"/>
    <w:basedOn w:val="Normal"/>
    <w:rsid w:val="003502E7"/>
    <w:pPr>
      <w:spacing w:before="240" w:after="120"/>
      <w:ind w:left="360" w:hanging="360"/>
      <w:jc w:val="left"/>
    </w:pPr>
    <w:rPr>
      <w:rFonts w:ascii="Times New Roman" w:eastAsia="Times New Roman" w:hAnsi="Times New Roman" w:cs="Times New Roman"/>
      <w:szCs w:val="20"/>
    </w:rPr>
  </w:style>
  <w:style w:type="paragraph" w:customStyle="1" w:styleId="Quesmid1">
    <w:name w:val="Ques_mid1"/>
    <w:basedOn w:val="BodyText"/>
    <w:rsid w:val="003502E7"/>
    <w:pPr>
      <w:spacing w:before="120" w:after="120"/>
      <w:ind w:left="360"/>
      <w:jc w:val="left"/>
    </w:pPr>
    <w:rPr>
      <w:b w:val="0"/>
      <w:sz w:val="22"/>
      <w:szCs w:val="22"/>
    </w:rPr>
  </w:style>
  <w:style w:type="character" w:styleId="Strong">
    <w:name w:val="Strong"/>
    <w:qFormat/>
    <w:rsid w:val="002F48BF"/>
    <w:rPr>
      <w:b/>
      <w:bCs/>
    </w:rPr>
  </w:style>
  <w:style w:type="paragraph" w:customStyle="1" w:styleId="Normal2">
    <w:name w:val="Normal!2"/>
    <w:basedOn w:val="Normal"/>
    <w:rsid w:val="002F48BF"/>
    <w:pPr>
      <w:spacing w:before="240" w:after="120"/>
      <w:ind w:left="360" w:hanging="360"/>
      <w:jc w:val="left"/>
    </w:pPr>
    <w:rPr>
      <w:rFonts w:ascii="Times New Roman" w:eastAsia="Times New Roman" w:hAnsi="Times New Roman" w:cs="Times New Roman"/>
      <w:szCs w:val="20"/>
    </w:rPr>
  </w:style>
  <w:style w:type="paragraph" w:customStyle="1" w:styleId="Quesmid2">
    <w:name w:val="Ques_mid2"/>
    <w:basedOn w:val="BodyText"/>
    <w:rsid w:val="00CA3283"/>
    <w:pPr>
      <w:spacing w:before="120" w:after="120"/>
      <w:ind w:left="360"/>
      <w:jc w:val="left"/>
    </w:pPr>
    <w:rPr>
      <w:b w:val="0"/>
      <w:sz w:val="22"/>
      <w:szCs w:val="22"/>
    </w:rPr>
  </w:style>
  <w:style w:type="paragraph" w:customStyle="1" w:styleId="Normal0">
    <w:name w:val="Normal!"/>
    <w:basedOn w:val="Normal"/>
    <w:rsid w:val="00A44E30"/>
    <w:pPr>
      <w:spacing w:before="240" w:after="120"/>
      <w:ind w:left="360" w:hanging="360"/>
      <w:jc w:val="left"/>
    </w:pPr>
    <w:rPr>
      <w:rFonts w:ascii="Times New Roman" w:eastAsia="Times New Roman" w:hAnsi="Times New Roman" w:cs="Times New Roman"/>
      <w:szCs w:val="20"/>
    </w:rPr>
  </w:style>
  <w:style w:type="paragraph" w:customStyle="1" w:styleId="Quesmid">
    <w:name w:val="Ques_mid"/>
    <w:basedOn w:val="BodyText"/>
    <w:rsid w:val="00492CA1"/>
    <w:pPr>
      <w:spacing w:before="120" w:after="120"/>
      <w:ind w:left="360"/>
      <w:jc w:val="left"/>
    </w:pPr>
    <w:rPr>
      <w:b w:val="0"/>
      <w:sz w:val="22"/>
      <w:szCs w:val="22"/>
    </w:rPr>
  </w:style>
  <w:style w:type="paragraph" w:customStyle="1" w:styleId="Normal3">
    <w:name w:val="Normal!3"/>
    <w:basedOn w:val="Normal"/>
    <w:rsid w:val="00D94C60"/>
    <w:pPr>
      <w:spacing w:before="240" w:after="120"/>
      <w:ind w:left="360" w:hanging="360"/>
      <w:jc w:val="left"/>
    </w:pPr>
    <w:rPr>
      <w:rFonts w:ascii="Times New Roman" w:eastAsia="Times New Roman" w:hAnsi="Times New Roman" w:cs="Times New Roman"/>
      <w:szCs w:val="20"/>
    </w:rPr>
  </w:style>
  <w:style w:type="paragraph" w:customStyle="1" w:styleId="Quesmid3">
    <w:name w:val="Ques_mid3"/>
    <w:basedOn w:val="BodyText"/>
    <w:rsid w:val="00D94C60"/>
    <w:pPr>
      <w:spacing w:before="120" w:after="120"/>
      <w:ind w:left="360"/>
      <w:jc w:val="left"/>
    </w:pPr>
    <w:rPr>
      <w:b w:val="0"/>
      <w:sz w:val="22"/>
      <w:szCs w:val="22"/>
    </w:rPr>
  </w:style>
  <w:style w:type="paragraph" w:styleId="ListBullet">
    <w:name w:val="List Bullet"/>
    <w:basedOn w:val="Normal"/>
    <w:rsid w:val="00641ED8"/>
    <w:pPr>
      <w:tabs>
        <w:tab w:val="left" w:pos="720"/>
      </w:tabs>
      <w:ind w:left="720" w:hanging="360"/>
      <w:jc w:val="left"/>
    </w:pPr>
    <w:rPr>
      <w:rFonts w:ascii="Times New Roman" w:eastAsia="Times New Roman" w:hAnsi="Times New Roman" w:cs="Times New Roman"/>
      <w:szCs w:val="20"/>
    </w:rPr>
  </w:style>
  <w:style w:type="paragraph" w:customStyle="1" w:styleId="bodyBullet">
    <w:name w:val="body_Bullet"/>
    <w:basedOn w:val="Normal"/>
    <w:rsid w:val="00641ED8"/>
    <w:pPr>
      <w:numPr>
        <w:numId w:val="87"/>
      </w:numPr>
      <w:jc w:val="left"/>
    </w:pPr>
    <w:rPr>
      <w:rFonts w:ascii="Times New Roman" w:eastAsia="Times New Roman" w:hAnsi="Times New Roman" w:cs="Times New Roman"/>
      <w:szCs w:val="20"/>
    </w:rPr>
  </w:style>
  <w:style w:type="paragraph" w:styleId="ListParagraph">
    <w:name w:val="List Paragraph"/>
    <w:basedOn w:val="Normal"/>
    <w:uiPriority w:val="34"/>
    <w:qFormat/>
    <w:rsid w:val="00641ED8"/>
    <w:pPr>
      <w:widowControl w:val="0"/>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641ED8"/>
    <w:pPr>
      <w:widowControl w:val="0"/>
      <w:jc w:val="left"/>
    </w:pPr>
    <w:rPr>
      <w:rFonts w:ascii="Calibri" w:eastAsia="Calibri" w:hAnsi="Calibri" w:cs="Times New Roman"/>
    </w:rPr>
  </w:style>
  <w:style w:type="paragraph" w:customStyle="1" w:styleId="runhead">
    <w:name w:val="run head"/>
    <w:basedOn w:val="Normal"/>
    <w:rsid w:val="00641ED8"/>
    <w:pPr>
      <w:suppressAutoHyphens/>
      <w:spacing w:line="120" w:lineRule="exact"/>
      <w:ind w:right="-2160"/>
      <w:jc w:val="right"/>
    </w:pPr>
    <w:rPr>
      <w:rFonts w:ascii="Arial" w:eastAsia="Times New Roman" w:hAnsi="Arial" w:cs="Arial"/>
      <w:sz w:val="16"/>
      <w:szCs w:val="16"/>
    </w:rPr>
  </w:style>
  <w:style w:type="character" w:customStyle="1" w:styleId="BalloonTextChar">
    <w:name w:val="Balloon Text Char"/>
    <w:basedOn w:val="DefaultParagraphFont"/>
    <w:link w:val="BalloonText"/>
    <w:uiPriority w:val="99"/>
    <w:semiHidden/>
    <w:rsid w:val="00641ED8"/>
    <w:rPr>
      <w:rFonts w:ascii="Tahoma" w:eastAsia="Calibri" w:hAnsi="Tahoma" w:cs="Tahoma"/>
      <w:sz w:val="16"/>
      <w:szCs w:val="16"/>
    </w:rPr>
  </w:style>
  <w:style w:type="paragraph" w:styleId="BalloonText">
    <w:name w:val="Balloon Text"/>
    <w:basedOn w:val="Normal"/>
    <w:link w:val="BalloonTextChar"/>
    <w:uiPriority w:val="99"/>
    <w:semiHidden/>
    <w:unhideWhenUsed/>
    <w:rsid w:val="00641ED8"/>
    <w:rPr>
      <w:rFonts w:ascii="Tahoma" w:eastAsia="Calibri" w:hAnsi="Tahoma" w:cs="Tahoma"/>
      <w:sz w:val="16"/>
      <w:szCs w:val="16"/>
    </w:rPr>
  </w:style>
  <w:style w:type="paragraph" w:styleId="Header">
    <w:name w:val="header"/>
    <w:basedOn w:val="Normal"/>
    <w:link w:val="HeaderChar"/>
    <w:uiPriority w:val="99"/>
    <w:unhideWhenUsed/>
    <w:rsid w:val="00C9497C"/>
    <w:pPr>
      <w:tabs>
        <w:tab w:val="center" w:pos="4680"/>
        <w:tab w:val="right" w:pos="9360"/>
      </w:tabs>
    </w:pPr>
  </w:style>
  <w:style w:type="character" w:customStyle="1" w:styleId="HeaderChar">
    <w:name w:val="Header Char"/>
    <w:basedOn w:val="DefaultParagraphFont"/>
    <w:link w:val="Header"/>
    <w:uiPriority w:val="99"/>
    <w:rsid w:val="00C9497C"/>
  </w:style>
  <w:style w:type="paragraph" w:styleId="Footer">
    <w:name w:val="footer"/>
    <w:basedOn w:val="Normal"/>
    <w:link w:val="FooterChar"/>
    <w:uiPriority w:val="99"/>
    <w:unhideWhenUsed/>
    <w:rsid w:val="00C9497C"/>
    <w:pPr>
      <w:tabs>
        <w:tab w:val="center" w:pos="4680"/>
        <w:tab w:val="right" w:pos="9360"/>
      </w:tabs>
    </w:pPr>
  </w:style>
  <w:style w:type="character" w:customStyle="1" w:styleId="FooterChar">
    <w:name w:val="Footer Char"/>
    <w:basedOn w:val="DefaultParagraphFont"/>
    <w:link w:val="Footer"/>
    <w:uiPriority w:val="99"/>
    <w:rsid w:val="00C9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E39A-310C-45EF-8156-1913D1D8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27</Pages>
  <Words>7658</Words>
  <Characters>43655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2014-07-21T22:28:00Z</cp:lastPrinted>
  <dcterms:created xsi:type="dcterms:W3CDTF">2016-08-21T05:07:00Z</dcterms:created>
  <dcterms:modified xsi:type="dcterms:W3CDTF">2016-08-21T22:31:00Z</dcterms:modified>
</cp:coreProperties>
</file>